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8E0" w14:textId="2E1F081D" w:rsidR="00885DB4" w:rsidRDefault="00885DB4" w:rsidP="00910C86">
      <w:pPr>
        <w:widowControl w:val="0"/>
        <w:autoSpaceDE w:val="0"/>
        <w:autoSpaceDN w:val="0"/>
        <w:adjustRightInd w:val="0"/>
        <w:spacing w:line="280" w:lineRule="atLeast"/>
        <w:rPr>
          <w:rFonts w:asciiTheme="minorHAnsi" w:hAnsiTheme="minorHAnsi" w:cstheme="minorHAnsi"/>
          <w:b/>
          <w:sz w:val="28"/>
        </w:rPr>
      </w:pPr>
      <w:r>
        <w:rPr>
          <w:rFonts w:asciiTheme="minorHAnsi" w:hAnsiTheme="minorHAnsi" w:cstheme="minorHAnsi"/>
          <w:b/>
          <w:sz w:val="28"/>
        </w:rPr>
        <w:t>5-Star Series featuring New York Times Best Selling Author, Ingrid Ricks</w:t>
      </w:r>
    </w:p>
    <w:p w14:paraId="25C6311F" w14:textId="6E1DECC7" w:rsidR="00910C86" w:rsidRPr="00A333CB" w:rsidRDefault="00C210CB" w:rsidP="00910C86">
      <w:pPr>
        <w:widowControl w:val="0"/>
        <w:autoSpaceDE w:val="0"/>
        <w:autoSpaceDN w:val="0"/>
        <w:adjustRightInd w:val="0"/>
        <w:spacing w:line="280" w:lineRule="atLeast"/>
        <w:rPr>
          <w:rFonts w:asciiTheme="minorHAnsi" w:eastAsiaTheme="minorHAnsi" w:hAnsiTheme="minorHAnsi" w:cstheme="minorHAnsi"/>
          <w:color w:val="000000"/>
        </w:rPr>
      </w:pPr>
      <w:r w:rsidRPr="00A333CB">
        <w:rPr>
          <w:rFonts w:asciiTheme="minorHAnsi" w:hAnsiTheme="minorHAnsi" w:cstheme="minorHAnsi"/>
          <w:b/>
          <w:sz w:val="28"/>
        </w:rPr>
        <w:t xml:space="preserve"> </w:t>
      </w:r>
      <w:r w:rsidR="00C24772" w:rsidRPr="00A333CB">
        <w:rPr>
          <w:rFonts w:asciiTheme="minorHAnsi" w:hAnsiTheme="minorHAnsi" w:cstheme="minorHAnsi"/>
          <w:b/>
          <w:sz w:val="28"/>
        </w:rPr>
        <w:t>Summer Institutes</w:t>
      </w:r>
      <w:r w:rsidR="009948E7" w:rsidRPr="00A333CB">
        <w:rPr>
          <w:rFonts w:asciiTheme="minorHAnsi" w:hAnsiTheme="minorHAnsi" w:cstheme="minorHAnsi"/>
          <w:b/>
          <w:sz w:val="28"/>
        </w:rPr>
        <w:t xml:space="preserve"> Syllabus,</w:t>
      </w:r>
      <w:r w:rsidR="00367266" w:rsidRPr="00A333CB">
        <w:rPr>
          <w:rFonts w:asciiTheme="minorHAnsi" w:hAnsiTheme="minorHAnsi" w:cstheme="minorHAnsi"/>
          <w:b/>
          <w:sz w:val="28"/>
        </w:rPr>
        <w:t xml:space="preserve"> </w:t>
      </w:r>
      <w:r w:rsidR="00B17A11">
        <w:rPr>
          <w:rFonts w:asciiTheme="minorHAnsi" w:hAnsiTheme="minorHAnsi" w:cstheme="minorHAnsi"/>
          <w:b/>
          <w:sz w:val="28"/>
        </w:rPr>
        <w:t>ON Demand</w:t>
      </w:r>
    </w:p>
    <w:p w14:paraId="78AD9369" w14:textId="09D45F63" w:rsidR="00550B28" w:rsidRPr="00A333CB" w:rsidRDefault="00550B28" w:rsidP="00540F4F">
      <w:pPr>
        <w:outlineLvl w:val="0"/>
        <w:rPr>
          <w:rFonts w:asciiTheme="minorHAnsi" w:hAnsiTheme="minorHAnsi" w:cstheme="minorHAnsi"/>
          <w:b/>
          <w:sz w:val="28"/>
        </w:rPr>
      </w:pPr>
    </w:p>
    <w:p w14:paraId="0B70FB9E" w14:textId="03A750CB" w:rsidR="00715F3A" w:rsidRPr="003E27EE" w:rsidRDefault="008A6B8E" w:rsidP="003E27EE">
      <w:pPr>
        <w:outlineLvl w:val="0"/>
        <w:rPr>
          <w:rFonts w:asciiTheme="minorHAnsi" w:hAnsiTheme="minorHAnsi" w:cstheme="minorHAnsi"/>
          <w:b/>
          <w:sz w:val="28"/>
        </w:rPr>
      </w:pPr>
      <w:r w:rsidRPr="00A333CB">
        <w:rPr>
          <w:rFonts w:asciiTheme="minorHAnsi" w:hAnsiTheme="minorHAnsi" w:cstheme="minorHAnsi"/>
          <w:b/>
          <w:sz w:val="28"/>
        </w:rPr>
        <w:t>University o</w:t>
      </w:r>
      <w:r w:rsidR="00550B28" w:rsidRPr="00A333CB">
        <w:rPr>
          <w:rFonts w:asciiTheme="minorHAnsi" w:hAnsiTheme="minorHAnsi" w:cstheme="minorHAnsi"/>
          <w:b/>
          <w:sz w:val="28"/>
        </w:rPr>
        <w:t>f Pacific Graduate Level Credits</w:t>
      </w:r>
      <w:r w:rsidR="003E27EE">
        <w:rPr>
          <w:rFonts w:asciiTheme="minorHAnsi" w:hAnsiTheme="minorHAnsi" w:cstheme="minorHAnsi"/>
          <w:b/>
          <w:sz w:val="28"/>
        </w:rPr>
        <w:br/>
      </w:r>
      <w:r w:rsidR="00715F3A" w:rsidRPr="00A333CB">
        <w:rPr>
          <w:rFonts w:asciiTheme="minorHAnsi" w:hAnsiTheme="minorHAnsi" w:cstheme="minorHAnsi"/>
          <w:b/>
          <w:bCs/>
          <w:color w:val="3A3A3A"/>
          <w:sz w:val="28"/>
          <w:szCs w:val="28"/>
        </w:rPr>
        <w:t xml:space="preserve">PDSI  </w:t>
      </w:r>
      <w:r w:rsidR="003E7EC8">
        <w:rPr>
          <w:rFonts w:asciiTheme="minorHAnsi" w:hAnsiTheme="minorHAnsi" w:cstheme="minorHAnsi"/>
          <w:b/>
          <w:bCs/>
          <w:color w:val="3A3A3A"/>
          <w:sz w:val="28"/>
          <w:szCs w:val="28"/>
        </w:rPr>
        <w:t>Healing Through Personal Story Telling</w:t>
      </w:r>
      <w:r w:rsidR="00715F3A" w:rsidRPr="00A333CB">
        <w:rPr>
          <w:rFonts w:asciiTheme="minorHAnsi" w:hAnsiTheme="minorHAnsi" w:cstheme="minorHAnsi"/>
          <w:b/>
          <w:bCs/>
          <w:color w:val="3A3A3A"/>
          <w:sz w:val="28"/>
          <w:szCs w:val="28"/>
        </w:rPr>
        <w:t xml:space="preserve"> (</w:t>
      </w:r>
      <w:r w:rsidR="009215B1" w:rsidRPr="00A333CB">
        <w:rPr>
          <w:rFonts w:asciiTheme="minorHAnsi" w:hAnsiTheme="minorHAnsi" w:cstheme="minorHAnsi"/>
          <w:b/>
          <w:bCs/>
          <w:color w:val="3A3A3A"/>
          <w:sz w:val="28"/>
          <w:szCs w:val="28"/>
        </w:rPr>
        <w:t xml:space="preserve">1-2 credits </w:t>
      </w:r>
      <w:r w:rsidR="00715F3A" w:rsidRPr="00A333CB">
        <w:rPr>
          <w:rFonts w:asciiTheme="minorHAnsi" w:hAnsiTheme="minorHAnsi" w:cstheme="minorHAnsi"/>
          <w:b/>
          <w:bCs/>
          <w:color w:val="3A3A3A"/>
          <w:sz w:val="28"/>
          <w:szCs w:val="28"/>
        </w:rPr>
        <w:t>live</w:t>
      </w:r>
      <w:r w:rsidR="009215B1" w:rsidRPr="00A333CB">
        <w:rPr>
          <w:rFonts w:asciiTheme="minorHAnsi" w:hAnsiTheme="minorHAnsi" w:cstheme="minorHAnsi"/>
          <w:b/>
          <w:bCs/>
          <w:color w:val="3A3A3A"/>
          <w:sz w:val="28"/>
          <w:szCs w:val="28"/>
        </w:rPr>
        <w:t xml:space="preserve"> </w:t>
      </w:r>
      <w:r w:rsidR="001C5789">
        <w:rPr>
          <w:rFonts w:asciiTheme="minorHAnsi" w:hAnsiTheme="minorHAnsi" w:cstheme="minorHAnsi"/>
          <w:b/>
          <w:bCs/>
          <w:color w:val="3A3A3A"/>
          <w:sz w:val="28"/>
          <w:szCs w:val="28"/>
        </w:rPr>
        <w:t>virtual</w:t>
      </w:r>
      <w:r w:rsidR="00A3132D">
        <w:rPr>
          <w:rFonts w:asciiTheme="minorHAnsi" w:hAnsiTheme="minorHAnsi" w:cstheme="minorHAnsi"/>
          <w:b/>
          <w:bCs/>
          <w:color w:val="3A3A3A"/>
          <w:sz w:val="28"/>
          <w:szCs w:val="28"/>
        </w:rPr>
        <w:t xml:space="preserve"> </w:t>
      </w:r>
      <w:r w:rsidR="00715F3A" w:rsidRPr="00A333CB">
        <w:rPr>
          <w:rFonts w:asciiTheme="minorHAnsi" w:hAnsiTheme="minorHAnsi" w:cstheme="minorHAnsi"/>
          <w:b/>
          <w:bCs/>
          <w:color w:val="3A3A3A"/>
          <w:sz w:val="28"/>
          <w:szCs w:val="28"/>
        </w:rPr>
        <w:t>conference)</w:t>
      </w:r>
    </w:p>
    <w:p w14:paraId="74FD8830" w14:textId="77777777" w:rsidR="00E9246A" w:rsidRPr="00A333CB" w:rsidRDefault="00E9246A" w:rsidP="00C24772">
      <w:pPr>
        <w:rPr>
          <w:rFonts w:asciiTheme="minorHAnsi" w:hAnsiTheme="minorHAnsi" w:cstheme="minorHAnsi"/>
        </w:rPr>
      </w:pPr>
    </w:p>
    <w:p w14:paraId="563FBEF5" w14:textId="72B4CF6D" w:rsidR="009948E7" w:rsidRPr="00A333CB" w:rsidRDefault="009948E7" w:rsidP="00C24772">
      <w:pPr>
        <w:rPr>
          <w:rFonts w:asciiTheme="minorHAnsi" w:hAnsiTheme="minorHAnsi" w:cstheme="minorHAnsi"/>
        </w:rPr>
      </w:pPr>
      <w:r w:rsidRPr="00A333CB">
        <w:rPr>
          <w:rFonts w:asciiTheme="minorHAnsi" w:hAnsiTheme="minorHAnsi" w:cstheme="minorHAnsi"/>
        </w:rPr>
        <w:t>Instructor of Record</w:t>
      </w:r>
      <w:r w:rsidR="00780BE4" w:rsidRPr="00A333CB">
        <w:rPr>
          <w:rFonts w:asciiTheme="minorHAnsi" w:hAnsiTheme="minorHAnsi" w:cstheme="minorHAnsi"/>
        </w:rPr>
        <w:t xml:space="preserve">: </w:t>
      </w:r>
      <w:r w:rsidRPr="00A333CB">
        <w:rPr>
          <w:rFonts w:asciiTheme="minorHAnsi" w:hAnsiTheme="minorHAnsi" w:cstheme="minorHAnsi"/>
        </w:rPr>
        <w:t>Scott Ricardo</w:t>
      </w:r>
      <w:r w:rsidR="00B71D94" w:rsidRPr="00A333CB">
        <w:rPr>
          <w:rFonts w:asciiTheme="minorHAnsi" w:hAnsiTheme="minorHAnsi" w:cstheme="minorHAnsi"/>
        </w:rPr>
        <w:t>, 209.648.4054</w:t>
      </w:r>
    </w:p>
    <w:p w14:paraId="68C738F2" w14:textId="636319F6" w:rsidR="00715F3A" w:rsidRPr="00A333CB" w:rsidRDefault="005832EB" w:rsidP="009215B1">
      <w:pPr>
        <w:rPr>
          <w:rFonts w:asciiTheme="minorHAnsi" w:hAnsiTheme="minorHAnsi" w:cstheme="minorHAnsi"/>
        </w:rPr>
      </w:pPr>
      <w:r w:rsidRPr="00A333CB">
        <w:rPr>
          <w:rFonts w:asciiTheme="minorHAnsi" w:hAnsiTheme="minorHAnsi" w:cstheme="minorHAnsi"/>
        </w:rPr>
        <w:t>Email: Scott@summerinstitutes.com</w:t>
      </w:r>
      <w:r w:rsidR="009215B1" w:rsidRPr="00A333CB">
        <w:rPr>
          <w:rFonts w:asciiTheme="minorHAnsi" w:hAnsiTheme="minorHAnsi" w:cstheme="minorHAnsi"/>
        </w:rPr>
        <w:t>.</w:t>
      </w:r>
    </w:p>
    <w:p w14:paraId="2D1959F5" w14:textId="77777777" w:rsidR="00715F3A" w:rsidRPr="00A333CB" w:rsidRDefault="00715F3A" w:rsidP="00C24772">
      <w:pPr>
        <w:rPr>
          <w:rFonts w:asciiTheme="minorHAnsi" w:hAnsiTheme="minorHAnsi" w:cstheme="minorHAnsi"/>
        </w:rPr>
      </w:pPr>
    </w:p>
    <w:p w14:paraId="0C6D8F33" w14:textId="77777777" w:rsidR="00C24772" w:rsidRPr="00A333CB" w:rsidRDefault="00C24772" w:rsidP="00C24772">
      <w:pPr>
        <w:rPr>
          <w:rFonts w:asciiTheme="minorHAnsi" w:hAnsiTheme="minorHAnsi" w:cstheme="minorHAnsi"/>
        </w:rPr>
      </w:pPr>
      <w:r w:rsidRPr="00A333CB">
        <w:rPr>
          <w:rFonts w:asciiTheme="minorHAnsi" w:hAnsiTheme="minorHAnsi" w:cstheme="minorHAnsi"/>
        </w:rPr>
        <w:t>Grading:  Grade Matching Work Required</w:t>
      </w:r>
    </w:p>
    <w:p w14:paraId="1D868F52" w14:textId="77777777" w:rsidR="00B71D94" w:rsidRPr="00A333CB" w:rsidRDefault="00B71D94" w:rsidP="00C24772">
      <w:pPr>
        <w:rPr>
          <w:rFonts w:asciiTheme="minorHAnsi" w:hAnsiTheme="minorHAnsi" w:cstheme="minorHAnsi"/>
        </w:rPr>
      </w:pPr>
    </w:p>
    <w:p w14:paraId="1039E0E1" w14:textId="641A8A75" w:rsidR="00C24772" w:rsidRPr="00A333CB" w:rsidRDefault="00B71D94" w:rsidP="000905DB">
      <w:pPr>
        <w:widowControl w:val="0"/>
        <w:tabs>
          <w:tab w:val="left" w:pos="220"/>
          <w:tab w:val="left" w:pos="720"/>
        </w:tabs>
        <w:autoSpaceDE w:val="0"/>
        <w:autoSpaceDN w:val="0"/>
        <w:adjustRightInd w:val="0"/>
        <w:spacing w:after="293" w:line="340" w:lineRule="atLeast"/>
        <w:rPr>
          <w:rFonts w:asciiTheme="minorHAnsi" w:eastAsia="MS Mincho" w:hAnsiTheme="minorHAnsi" w:cstheme="minorHAnsi"/>
          <w:szCs w:val="29"/>
        </w:rPr>
      </w:pPr>
      <w:r w:rsidRPr="00A333CB">
        <w:rPr>
          <w:rFonts w:asciiTheme="minorHAnsi" w:eastAsiaTheme="minorHAnsi" w:hAnsiTheme="minorHAnsi" w:cstheme="minorHAnsi"/>
          <w:szCs w:val="29"/>
        </w:rPr>
        <w:t xml:space="preserve">Instructor can be reached via email or phone using the contact information shown above. You </w:t>
      </w:r>
      <w:r w:rsidR="005832EB" w:rsidRPr="00A333CB">
        <w:rPr>
          <w:rFonts w:asciiTheme="minorHAnsi" w:eastAsiaTheme="minorHAnsi" w:hAnsiTheme="minorHAnsi" w:cstheme="minorHAnsi"/>
          <w:szCs w:val="29"/>
        </w:rPr>
        <w:t>should</w:t>
      </w:r>
      <w:r w:rsidRPr="00A333CB">
        <w:rPr>
          <w:rFonts w:asciiTheme="minorHAnsi" w:eastAsiaTheme="minorHAnsi" w:hAnsiTheme="minorHAnsi" w:cstheme="minorHAnsi"/>
          <w:szCs w:val="29"/>
        </w:rPr>
        <w:t xml:space="preserve"> receive a response to ema</w:t>
      </w:r>
      <w:r w:rsidR="005832EB" w:rsidRPr="00A333CB">
        <w:rPr>
          <w:rFonts w:asciiTheme="minorHAnsi" w:eastAsiaTheme="minorHAnsi" w:hAnsiTheme="minorHAnsi" w:cstheme="minorHAnsi"/>
          <w:szCs w:val="29"/>
        </w:rPr>
        <w:t>ils and/or phone calls within 48</w:t>
      </w:r>
      <w:r w:rsidRPr="00A333CB">
        <w:rPr>
          <w:rFonts w:asciiTheme="minorHAnsi" w:eastAsiaTheme="minorHAnsi" w:hAnsiTheme="minorHAnsi" w:cstheme="minorHAnsi"/>
          <w:szCs w:val="29"/>
        </w:rPr>
        <w:t xml:space="preserve"> hours unless otherwise noted in an announcement. </w:t>
      </w:r>
      <w:r w:rsidRPr="00A333CB">
        <w:rPr>
          <w:rFonts w:ascii="MS Gothic" w:eastAsia="MS Gothic" w:hAnsi="MS Gothic" w:cs="MS Gothic" w:hint="eastAsia"/>
          <w:szCs w:val="29"/>
        </w:rPr>
        <w:t> </w:t>
      </w:r>
    </w:p>
    <w:p w14:paraId="2A916601" w14:textId="3F0BC8A6" w:rsidR="00C6443A" w:rsidRPr="00A333CB" w:rsidRDefault="00C6443A" w:rsidP="00C6443A">
      <w:pPr>
        <w:widowControl w:val="0"/>
        <w:tabs>
          <w:tab w:val="left" w:pos="220"/>
          <w:tab w:val="left" w:pos="720"/>
        </w:tabs>
        <w:autoSpaceDE w:val="0"/>
        <w:autoSpaceDN w:val="0"/>
        <w:adjustRightInd w:val="0"/>
        <w:spacing w:after="293" w:line="340" w:lineRule="atLeast"/>
        <w:rPr>
          <w:rFonts w:asciiTheme="minorHAnsi" w:eastAsiaTheme="minorHAnsi" w:hAnsiTheme="minorHAnsi" w:cstheme="minorHAnsi"/>
          <w:szCs w:val="29"/>
        </w:rPr>
      </w:pPr>
      <w:r w:rsidRPr="00A333CB">
        <w:rPr>
          <w:rFonts w:asciiTheme="minorHAnsi" w:eastAsiaTheme="minorHAnsi" w:hAnsiTheme="minorHAnsi" w:cstheme="minorHAnsi"/>
          <w:b/>
          <w:bCs/>
          <w:szCs w:val="29"/>
        </w:rPr>
        <w:t>Prerequisites:</w:t>
      </w:r>
      <w:r w:rsidRPr="00A333CB">
        <w:rPr>
          <w:rFonts w:asciiTheme="minorHAnsi" w:eastAsiaTheme="minorHAnsi" w:hAnsiTheme="minorHAnsi" w:cstheme="minorHAnsi"/>
          <w:bCs/>
          <w:szCs w:val="29"/>
        </w:rPr>
        <w:t xml:space="preserve"> </w:t>
      </w:r>
      <w:r w:rsidRPr="00A333CB">
        <w:rPr>
          <w:rFonts w:asciiTheme="minorHAnsi" w:eastAsiaTheme="minorHAnsi" w:hAnsiTheme="minorHAnsi" w:cstheme="minorHAnsi"/>
          <w:szCs w:val="29"/>
        </w:rPr>
        <w:t xml:space="preserve">None </w:t>
      </w:r>
    </w:p>
    <w:p w14:paraId="7167C878" w14:textId="77777777" w:rsidR="000905DB" w:rsidRPr="00A333CB" w:rsidRDefault="000905DB" w:rsidP="000905DB">
      <w:pPr>
        <w:widowControl w:val="0"/>
        <w:numPr>
          <w:ilvl w:val="0"/>
          <w:numId w:val="15"/>
        </w:numPr>
        <w:tabs>
          <w:tab w:val="left" w:pos="220"/>
          <w:tab w:val="left" w:pos="720"/>
        </w:tabs>
        <w:autoSpaceDE w:val="0"/>
        <w:autoSpaceDN w:val="0"/>
        <w:adjustRightInd w:val="0"/>
        <w:spacing w:after="240" w:line="340" w:lineRule="atLeast"/>
        <w:ind w:hanging="720"/>
        <w:rPr>
          <w:rFonts w:asciiTheme="minorHAnsi" w:eastAsiaTheme="minorHAnsi" w:hAnsiTheme="minorHAnsi" w:cstheme="minorHAnsi"/>
          <w:color w:val="000000"/>
        </w:rPr>
      </w:pPr>
      <w:r w:rsidRPr="00A333CB">
        <w:rPr>
          <w:rFonts w:asciiTheme="minorHAnsi" w:eastAsiaTheme="minorHAnsi" w:hAnsiTheme="minorHAnsi" w:cstheme="minorHAnsi"/>
          <w:b/>
          <w:bCs/>
          <w:szCs w:val="29"/>
        </w:rPr>
        <w:t>Course Description:</w:t>
      </w:r>
      <w:r w:rsidRPr="00A333CB">
        <w:rPr>
          <w:rFonts w:asciiTheme="minorHAnsi" w:eastAsiaTheme="minorHAnsi" w:hAnsiTheme="minorHAnsi" w:cstheme="minorHAnsi"/>
          <w:bCs/>
          <w:szCs w:val="29"/>
        </w:rPr>
        <w:t xml:space="preserve"> </w:t>
      </w:r>
      <w:r w:rsidRPr="00A333CB">
        <w:rPr>
          <w:rFonts w:ascii="MS Gothic" w:eastAsia="MS Gothic" w:hAnsi="MS Gothic" w:cs="MS Gothic" w:hint="eastAsia"/>
        </w:rPr>
        <w:t> </w:t>
      </w:r>
    </w:p>
    <w:p w14:paraId="21029F8E" w14:textId="18919FBD" w:rsidR="00121DBA" w:rsidRPr="00A333CB" w:rsidRDefault="000905DB" w:rsidP="000905DB">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sz w:val="29"/>
          <w:szCs w:val="29"/>
        </w:rPr>
      </w:pPr>
      <w:r w:rsidRPr="00A333CB">
        <w:rPr>
          <w:rFonts w:asciiTheme="minorHAnsi" w:eastAsiaTheme="minorHAnsi" w:hAnsiTheme="minorHAnsi" w:cstheme="minorHAnsi"/>
          <w:szCs w:val="29"/>
        </w:rPr>
        <w:t>Th</w:t>
      </w:r>
      <w:r w:rsidR="00715F3A" w:rsidRPr="00A333CB">
        <w:rPr>
          <w:rFonts w:asciiTheme="minorHAnsi" w:eastAsiaTheme="minorHAnsi" w:hAnsiTheme="minorHAnsi" w:cstheme="minorHAnsi"/>
          <w:szCs w:val="29"/>
        </w:rPr>
        <w:t>ese two courses</w:t>
      </w:r>
      <w:r w:rsidR="009215B1" w:rsidRPr="00A333CB">
        <w:rPr>
          <w:rFonts w:asciiTheme="minorHAnsi" w:eastAsiaTheme="minorHAnsi" w:hAnsiTheme="minorHAnsi" w:cstheme="minorHAnsi"/>
          <w:szCs w:val="29"/>
        </w:rPr>
        <w:t xml:space="preserve"> are </w:t>
      </w:r>
      <w:r w:rsidRPr="00A333CB">
        <w:rPr>
          <w:rFonts w:asciiTheme="minorHAnsi" w:eastAsiaTheme="minorHAnsi" w:hAnsiTheme="minorHAnsi" w:cstheme="minorHAnsi"/>
          <w:szCs w:val="29"/>
        </w:rPr>
        <w:t>designed to deliver quality, thought provoking professional development, allowing participants to advance their own teaching practices. Th</w:t>
      </w:r>
      <w:r w:rsidR="009215B1" w:rsidRPr="00A333CB">
        <w:rPr>
          <w:rFonts w:asciiTheme="minorHAnsi" w:eastAsiaTheme="minorHAnsi" w:hAnsiTheme="minorHAnsi" w:cstheme="minorHAnsi"/>
          <w:szCs w:val="29"/>
        </w:rPr>
        <w:t>ese</w:t>
      </w:r>
      <w:r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 xml:space="preserve">s </w:t>
      </w:r>
      <w:r w:rsidRPr="00A333CB">
        <w:rPr>
          <w:rFonts w:asciiTheme="minorHAnsi" w:eastAsiaTheme="minorHAnsi" w:hAnsiTheme="minorHAnsi" w:cstheme="minorHAnsi"/>
          <w:szCs w:val="29"/>
        </w:rPr>
        <w:t>carr</w:t>
      </w:r>
      <w:r w:rsidR="009215B1" w:rsidRPr="00A333CB">
        <w:rPr>
          <w:rFonts w:asciiTheme="minorHAnsi" w:eastAsiaTheme="minorHAnsi" w:hAnsiTheme="minorHAnsi" w:cstheme="minorHAnsi"/>
          <w:szCs w:val="29"/>
        </w:rPr>
        <w:t>y</w:t>
      </w:r>
      <w:r w:rsidRPr="00A333CB">
        <w:rPr>
          <w:rFonts w:asciiTheme="minorHAnsi" w:eastAsiaTheme="minorHAnsi" w:hAnsiTheme="minorHAnsi" w:cstheme="minorHAnsi"/>
          <w:szCs w:val="29"/>
        </w:rPr>
        <w:t xml:space="preserve"> a three-decade legacy of live conferences forward by also providing a unique online opportunity for participants to learn new and effective ways to teach with whole education strategies, as well as focus on proven methods to motivate students and improve outcomes. Th</w:t>
      </w:r>
      <w:r w:rsidR="009215B1" w:rsidRPr="00A333CB">
        <w:rPr>
          <w:rFonts w:asciiTheme="minorHAnsi" w:eastAsiaTheme="minorHAnsi" w:hAnsiTheme="minorHAnsi" w:cstheme="minorHAnsi"/>
          <w:szCs w:val="29"/>
        </w:rPr>
        <w:t>ese</w:t>
      </w:r>
      <w:r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s</w:t>
      </w:r>
      <w:r w:rsidRPr="00A333CB">
        <w:rPr>
          <w:rFonts w:asciiTheme="minorHAnsi" w:eastAsiaTheme="minorHAnsi" w:hAnsiTheme="minorHAnsi" w:cstheme="minorHAnsi"/>
          <w:szCs w:val="29"/>
        </w:rPr>
        <w:t xml:space="preserve"> seek to maximize the effort of the learner to understand new knowledge in best practice research with opportunities for application, in order to master the strategies needed to equip students for success in the real world—whether creating foundations for early learning, preparing youth for college, or enhancing skills for students </w:t>
      </w:r>
      <w:r w:rsidRPr="00A333CB">
        <w:rPr>
          <w:rFonts w:asciiTheme="minorHAnsi" w:eastAsiaTheme="minorHAnsi" w:hAnsiTheme="minorHAnsi" w:cstheme="minorHAnsi"/>
          <w:szCs w:val="29"/>
        </w:rPr>
        <w:lastRenderedPageBreak/>
        <w:t>joining the workforce. The plethora of rich content and accompanying assignments in this “live” and online professional learning format requires educators to engage with one another, delve into their personal experiences and perspectives surrounding the content, and positively affect their classroom practice to increase student outcomes.</w:t>
      </w:r>
      <w:r w:rsidRPr="00A333CB">
        <w:rPr>
          <w:rFonts w:asciiTheme="minorHAnsi" w:eastAsiaTheme="minorHAnsi" w:hAnsiTheme="minorHAnsi" w:cstheme="minorHAnsi"/>
          <w:sz w:val="29"/>
          <w:szCs w:val="29"/>
        </w:rPr>
        <w:t xml:space="preserve"> </w:t>
      </w:r>
    </w:p>
    <w:p w14:paraId="693E98B9" w14:textId="44D32029" w:rsidR="000905DB" w:rsidRPr="003E27EE" w:rsidRDefault="00121DBA" w:rsidP="003E27EE">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color w:val="000000"/>
        </w:rPr>
      </w:pPr>
      <w:r w:rsidRPr="00A333CB">
        <w:rPr>
          <w:rFonts w:asciiTheme="minorHAnsi" w:eastAsiaTheme="minorHAnsi" w:hAnsiTheme="minorHAnsi" w:cstheme="minorHAnsi"/>
          <w:i/>
          <w:iCs/>
          <w:szCs w:val="14"/>
        </w:rPr>
        <w:t xml:space="preserve">“I applaud Summer Institutes’ vision for providing quality staff development that nurtures the unique talents of each individual teacher.” </w:t>
      </w:r>
      <w:r w:rsidRPr="00A333CB">
        <w:rPr>
          <w:rFonts w:asciiTheme="minorHAnsi" w:eastAsiaTheme="minorHAnsi" w:hAnsiTheme="minorHAnsi" w:cstheme="minorHAnsi"/>
          <w:b/>
          <w:iCs/>
          <w:szCs w:val="14"/>
        </w:rPr>
        <w:t>Tom Changnon, SCOE Superintendent</w:t>
      </w:r>
      <w:r w:rsidRPr="00A333CB">
        <w:rPr>
          <w:rFonts w:asciiTheme="minorHAnsi" w:eastAsiaTheme="minorHAnsi" w:hAnsiTheme="minorHAnsi" w:cstheme="minorHAnsi"/>
          <w:i/>
          <w:iCs/>
          <w:szCs w:val="14"/>
        </w:rPr>
        <w:t xml:space="preserve"> </w:t>
      </w:r>
      <w:r w:rsidR="000905DB" w:rsidRPr="00A333CB">
        <w:rPr>
          <w:rFonts w:ascii="MS Gothic" w:eastAsia="MS Gothic" w:hAnsi="MS Gothic" w:cs="MS Gothic" w:hint="eastAsia"/>
          <w:color w:val="000000"/>
        </w:rPr>
        <w:t> </w:t>
      </w:r>
    </w:p>
    <w:p w14:paraId="2DD03606" w14:textId="0CBF919C" w:rsidR="00D0750D" w:rsidRDefault="00C24772" w:rsidP="003E27EE">
      <w:pPr>
        <w:pStyle w:val="ListParagraph"/>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Rationale for Course</w:t>
      </w:r>
      <w:r w:rsidR="009215B1" w:rsidRPr="00A333CB">
        <w:rPr>
          <w:rFonts w:asciiTheme="minorHAnsi" w:hAnsiTheme="minorHAnsi" w:cstheme="minorHAnsi"/>
          <w:b/>
          <w:szCs w:val="38"/>
        </w:rPr>
        <w:t>s</w:t>
      </w:r>
    </w:p>
    <w:p w14:paraId="2C41B6F5" w14:textId="77777777" w:rsidR="003E27EE" w:rsidRPr="003E27EE" w:rsidRDefault="003E27EE" w:rsidP="003E27EE">
      <w:pPr>
        <w:pStyle w:val="ListParagraph"/>
        <w:widowControl w:val="0"/>
        <w:autoSpaceDE w:val="0"/>
        <w:autoSpaceDN w:val="0"/>
        <w:adjustRightInd w:val="0"/>
        <w:outlineLvl w:val="0"/>
        <w:rPr>
          <w:rFonts w:asciiTheme="minorHAnsi" w:hAnsiTheme="minorHAnsi" w:cstheme="minorHAnsi"/>
          <w:b/>
          <w:szCs w:val="22"/>
        </w:rPr>
      </w:pPr>
    </w:p>
    <w:p w14:paraId="76F26B28" w14:textId="7C9F6A03" w:rsidR="00A14E5D" w:rsidRPr="00A333CB" w:rsidRDefault="00A14E5D" w:rsidP="00D0750D">
      <w:pPr>
        <w:spacing w:after="200" w:line="276" w:lineRule="auto"/>
        <w:ind w:left="720"/>
        <w:rPr>
          <w:rFonts w:asciiTheme="minorHAnsi" w:eastAsiaTheme="minorHAnsi" w:hAnsiTheme="minorHAnsi" w:cstheme="minorHAnsi"/>
        </w:rPr>
      </w:pPr>
      <w:r w:rsidRPr="00A333CB">
        <w:rPr>
          <w:rFonts w:asciiTheme="minorHAnsi" w:eastAsiaTheme="minorHAnsi" w:hAnsiTheme="minorHAnsi" w:cstheme="minorHAnsi"/>
        </w:rPr>
        <w:t xml:space="preserve">The growing fields of professional learning, teacher effectiveness, and teacher recertification have increased our desire to include more </w:t>
      </w:r>
      <w:r w:rsidR="00121DBA" w:rsidRPr="00A333CB">
        <w:rPr>
          <w:rFonts w:asciiTheme="minorHAnsi" w:eastAsiaTheme="minorHAnsi" w:hAnsiTheme="minorHAnsi" w:cstheme="minorHAnsi"/>
        </w:rPr>
        <w:t>growth-</w:t>
      </w:r>
      <w:r w:rsidR="00300CE8" w:rsidRPr="00A333CB">
        <w:rPr>
          <w:rFonts w:asciiTheme="minorHAnsi" w:eastAsiaTheme="minorHAnsi" w:hAnsiTheme="minorHAnsi" w:cstheme="minorHAnsi"/>
        </w:rPr>
        <w:t xml:space="preserve">mindset, grit, </w:t>
      </w:r>
      <w:r w:rsidRPr="00A333CB">
        <w:rPr>
          <w:rFonts w:asciiTheme="minorHAnsi" w:eastAsiaTheme="minorHAnsi" w:hAnsiTheme="minorHAnsi" w:cstheme="minorHAnsi"/>
        </w:rPr>
        <w:t>rigor and outcome-based evidence to improve the quality teaching and lea</w:t>
      </w:r>
      <w:r w:rsidR="00300CE8" w:rsidRPr="00A333CB">
        <w:rPr>
          <w:rFonts w:asciiTheme="minorHAnsi" w:eastAsiaTheme="minorHAnsi" w:hAnsiTheme="minorHAnsi" w:cstheme="minorHAnsi"/>
        </w:rPr>
        <w:t>rn</w:t>
      </w:r>
      <w:r w:rsidR="00662CEB" w:rsidRPr="00A333CB">
        <w:rPr>
          <w:rFonts w:asciiTheme="minorHAnsi" w:eastAsiaTheme="minorHAnsi" w:hAnsiTheme="minorHAnsi" w:cstheme="minorHAnsi"/>
        </w:rPr>
        <w:t>ing occurring at our conferences/courses</w:t>
      </w:r>
      <w:r w:rsidRPr="00A333CB">
        <w:rPr>
          <w:rFonts w:asciiTheme="minorHAnsi" w:eastAsiaTheme="minorHAnsi" w:hAnsiTheme="minorHAnsi" w:cstheme="minorHAnsi"/>
        </w:rPr>
        <w:t xml:space="preserve">. </w:t>
      </w:r>
      <w:r w:rsidR="004B54F7" w:rsidRPr="00A333CB">
        <w:rPr>
          <w:rFonts w:asciiTheme="minorHAnsi" w:eastAsiaTheme="minorHAnsi" w:hAnsiTheme="minorHAnsi" w:cstheme="minorHAnsi"/>
          <w:color w:val="222222"/>
        </w:rPr>
        <w:t xml:space="preserve">Our focus, as a profession, </w:t>
      </w:r>
      <w:r w:rsidRPr="00A333CB">
        <w:rPr>
          <w:rFonts w:asciiTheme="minorHAnsi" w:eastAsiaTheme="minorHAnsi" w:hAnsiTheme="minorHAnsi" w:cstheme="minorHAnsi"/>
          <w:color w:val="222222"/>
        </w:rPr>
        <w:t xml:space="preserve">needs to be on “what happens </w:t>
      </w:r>
      <w:r w:rsidR="004B54F7" w:rsidRPr="00A333CB">
        <w:rPr>
          <w:rFonts w:asciiTheme="minorHAnsi" w:eastAsiaTheme="minorHAnsi" w:hAnsiTheme="minorHAnsi" w:cstheme="minorHAnsi"/>
          <w:color w:val="222222"/>
        </w:rPr>
        <w:t xml:space="preserve">before, during, and </w:t>
      </w:r>
      <w:r w:rsidR="00300CE8" w:rsidRPr="00A333CB">
        <w:rPr>
          <w:rFonts w:asciiTheme="minorHAnsi" w:eastAsiaTheme="minorHAnsi" w:hAnsiTheme="minorHAnsi" w:cstheme="minorHAnsi"/>
          <w:color w:val="222222"/>
        </w:rPr>
        <w:t>after the conference</w:t>
      </w:r>
      <w:r w:rsidR="00662CEB" w:rsidRPr="00A333CB">
        <w:rPr>
          <w:rFonts w:asciiTheme="minorHAnsi" w:eastAsiaTheme="minorHAnsi" w:hAnsiTheme="minorHAnsi" w:cstheme="minorHAnsi"/>
          <w:color w:val="222222"/>
        </w:rPr>
        <w:t>/course.”</w:t>
      </w:r>
    </w:p>
    <w:p w14:paraId="4D05E11B" w14:textId="1D994C33" w:rsidR="00006ADB" w:rsidRPr="00A333CB" w:rsidRDefault="00A14E5D" w:rsidP="00D0750D">
      <w:pPr>
        <w:spacing w:after="200" w:line="320" w:lineRule="atLeast"/>
        <w:ind w:left="720"/>
        <w:rPr>
          <w:rFonts w:asciiTheme="minorHAnsi" w:eastAsiaTheme="minorHAnsi" w:hAnsiTheme="minorHAnsi" w:cstheme="minorHAnsi"/>
          <w:color w:val="222222"/>
        </w:rPr>
      </w:pPr>
      <w:r w:rsidRPr="00A333CB">
        <w:rPr>
          <w:rFonts w:asciiTheme="minorHAnsi" w:eastAsiaTheme="minorHAnsi" w:hAnsiTheme="min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sidRPr="00A333CB">
        <w:rPr>
          <w:rFonts w:asciiTheme="minorHAnsi" w:eastAsiaTheme="minorHAnsi" w:hAnsiTheme="minorHAnsi" w:cstheme="minorHAnsi"/>
          <w:iCs/>
          <w:color w:val="222222"/>
        </w:rPr>
        <w:t xml:space="preserve">e and strategies </w:t>
      </w:r>
      <w:r w:rsidRPr="00A333CB">
        <w:rPr>
          <w:rFonts w:asciiTheme="minorHAnsi" w:eastAsiaTheme="minorHAnsi" w:hAnsiTheme="minorHAnsi" w:cstheme="minorHAnsi"/>
          <w:iCs/>
          <w:color w:val="222222"/>
        </w:rPr>
        <w:t>leads to a greater change in practices in the classroom; thus affecting student achievement (Hirsch, 2006). </w:t>
      </w:r>
    </w:p>
    <w:p w14:paraId="7599A125" w14:textId="77777777" w:rsidR="002408C2" w:rsidRPr="00A333CB" w:rsidRDefault="002408C2" w:rsidP="00D0750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workshops and courses.</w:t>
      </w:r>
    </w:p>
    <w:p w14:paraId="21C80E91" w14:textId="77777777" w:rsidR="002408C2" w:rsidRPr="00A333CB" w:rsidRDefault="002408C2" w:rsidP="00006ADB">
      <w:pPr>
        <w:widowControl w:val="0"/>
        <w:autoSpaceDE w:val="0"/>
        <w:autoSpaceDN w:val="0"/>
        <w:adjustRightInd w:val="0"/>
        <w:rPr>
          <w:rFonts w:asciiTheme="minorHAnsi" w:hAnsiTheme="minorHAnsi" w:cstheme="minorHAnsi"/>
        </w:rPr>
      </w:pPr>
    </w:p>
    <w:p w14:paraId="12E3898D" w14:textId="77777777" w:rsidR="00300CE8" w:rsidRPr="00A333CB" w:rsidRDefault="00006ADB" w:rsidP="00D0750D">
      <w:pPr>
        <w:widowControl w:val="0"/>
        <w:autoSpaceDE w:val="0"/>
        <w:autoSpaceDN w:val="0"/>
        <w:adjustRightInd w:val="0"/>
        <w:ind w:firstLine="720"/>
        <w:rPr>
          <w:rFonts w:asciiTheme="minorHAnsi" w:hAnsiTheme="minorHAnsi" w:cstheme="minorHAnsi"/>
        </w:rPr>
      </w:pPr>
      <w:r w:rsidRPr="00A333CB">
        <w:rPr>
          <w:rFonts w:asciiTheme="minorHAnsi" w:hAnsiTheme="minorHAnsi" w:cstheme="minorHAnsi"/>
        </w:rPr>
        <w:t xml:space="preserve">Summer Institutes uses an immersive professional learning approach that includes: </w:t>
      </w:r>
    </w:p>
    <w:p w14:paraId="3E209487" w14:textId="77777777" w:rsidR="00300CE8" w:rsidRPr="00A333CB" w:rsidRDefault="00300CE8" w:rsidP="00006ADB">
      <w:pPr>
        <w:widowControl w:val="0"/>
        <w:autoSpaceDE w:val="0"/>
        <w:autoSpaceDN w:val="0"/>
        <w:adjustRightInd w:val="0"/>
        <w:rPr>
          <w:rFonts w:asciiTheme="minorHAnsi" w:hAnsiTheme="minorHAnsi" w:cstheme="minorHAnsi"/>
        </w:rPr>
      </w:pPr>
    </w:p>
    <w:p w14:paraId="7D417CB1" w14:textId="77777777" w:rsidR="00D0750D" w:rsidRPr="00A333CB" w:rsidRDefault="007F4238" w:rsidP="00D0750D">
      <w:pPr>
        <w:widowControl w:val="0"/>
        <w:autoSpaceDE w:val="0"/>
        <w:autoSpaceDN w:val="0"/>
        <w:adjustRightInd w:val="0"/>
        <w:ind w:firstLine="720"/>
        <w:rPr>
          <w:rFonts w:asciiTheme="minorHAnsi" w:hAnsiTheme="minorHAnsi" w:cstheme="minorHAnsi"/>
          <w:b/>
        </w:rPr>
      </w:pPr>
      <w:r w:rsidRPr="00A333CB">
        <w:rPr>
          <w:rFonts w:asciiTheme="minorHAnsi" w:hAnsiTheme="minorHAnsi" w:cstheme="minorHAnsi"/>
          <w:b/>
        </w:rPr>
        <w:t>Pre-Work:</w:t>
      </w:r>
      <w:r w:rsidR="00DE0546" w:rsidRPr="00A333CB">
        <w:rPr>
          <w:rFonts w:asciiTheme="minorHAnsi" w:hAnsiTheme="minorHAnsi" w:cstheme="minorHAnsi"/>
          <w:b/>
        </w:rPr>
        <w:t xml:space="preserve"> </w:t>
      </w:r>
      <w:r w:rsidR="00D0750D" w:rsidRPr="00A333CB">
        <w:rPr>
          <w:rFonts w:asciiTheme="minorHAnsi" w:hAnsiTheme="minorHAnsi" w:cstheme="minorHAnsi"/>
          <w:b/>
        </w:rPr>
        <w:br/>
      </w:r>
    </w:p>
    <w:p w14:paraId="2178D6F7" w14:textId="0BC2B007" w:rsidR="00DE0546" w:rsidRPr="00A333CB" w:rsidRDefault="00DE0546" w:rsidP="00D0750D">
      <w:pPr>
        <w:widowControl w:val="0"/>
        <w:autoSpaceDE w:val="0"/>
        <w:autoSpaceDN w:val="0"/>
        <w:adjustRightInd w:val="0"/>
        <w:ind w:left="720"/>
        <w:rPr>
          <w:rFonts w:asciiTheme="minorHAnsi" w:hAnsiTheme="minorHAnsi" w:cstheme="minorHAnsi"/>
        </w:rPr>
      </w:pPr>
      <w:r w:rsidRPr="00A333CB">
        <w:rPr>
          <w:rFonts w:asciiTheme="minorHAnsi" w:eastAsiaTheme="minorHAnsi" w:hAnsiTheme="minorHAnsi" w:cstheme="minorHAnsi"/>
        </w:rPr>
        <w:t xml:space="preserve">Pre-work may include, but </w:t>
      </w:r>
      <w:r w:rsidR="007F4238" w:rsidRPr="00A333CB">
        <w:rPr>
          <w:rFonts w:asciiTheme="minorHAnsi" w:eastAsiaTheme="minorHAnsi" w:hAnsiTheme="minorHAnsi" w:cstheme="minorHAnsi"/>
        </w:rPr>
        <w:t xml:space="preserve">is </w:t>
      </w:r>
      <w:r w:rsidRPr="00A333CB">
        <w:rPr>
          <w:rFonts w:asciiTheme="minorHAnsi" w:eastAsiaTheme="minorHAnsi" w:hAnsiTheme="minorHAnsi" w:cstheme="minorHAnsi"/>
        </w:rPr>
        <w:t xml:space="preserve">not limited to: </w:t>
      </w:r>
      <w:r w:rsidR="007F4238" w:rsidRPr="00A333CB">
        <w:rPr>
          <w:rFonts w:asciiTheme="minorHAnsi" w:eastAsiaTheme="minorHAnsi" w:hAnsiTheme="minorHAnsi" w:cstheme="minorHAnsi"/>
        </w:rPr>
        <w:t xml:space="preserve">articles and/or online videos to </w:t>
      </w:r>
      <w:r w:rsidR="00461D07" w:rsidRPr="00A333CB">
        <w:rPr>
          <w:rFonts w:asciiTheme="minorHAnsi" w:eastAsiaTheme="minorHAnsi" w:hAnsiTheme="minorHAnsi" w:cstheme="minorHAnsi"/>
        </w:rPr>
        <w:t>review, short</w:t>
      </w:r>
      <w:r w:rsidR="007F4238" w:rsidRPr="00A333CB">
        <w:rPr>
          <w:rFonts w:asciiTheme="minorHAnsi" w:eastAsiaTheme="minorHAnsi" w:hAnsiTheme="minorHAnsi" w:cstheme="minorHAnsi"/>
        </w:rPr>
        <w:t xml:space="preserve">-answer </w:t>
      </w:r>
      <w:r w:rsidRPr="00A333CB">
        <w:rPr>
          <w:rFonts w:asciiTheme="minorHAnsi" w:eastAsiaTheme="minorHAnsi" w:hAnsiTheme="minorHAnsi" w:cstheme="minorHAnsi"/>
        </w:rPr>
        <w:t xml:space="preserve">questions to </w:t>
      </w:r>
      <w:r w:rsidR="007F4238" w:rsidRPr="00A333CB">
        <w:rPr>
          <w:rFonts w:asciiTheme="minorHAnsi" w:eastAsiaTheme="minorHAnsi" w:hAnsiTheme="minorHAnsi" w:cstheme="minorHAnsi"/>
        </w:rPr>
        <w:t>consider and/or</w:t>
      </w:r>
      <w:r w:rsidR="00F348B1" w:rsidRPr="00A333CB">
        <w:rPr>
          <w:rFonts w:asciiTheme="minorHAnsi" w:eastAsiaTheme="minorHAnsi" w:hAnsiTheme="minorHAnsi" w:cstheme="minorHAnsi"/>
        </w:rPr>
        <w:t xml:space="preserve"> answer, and prior knowledge check list</w:t>
      </w:r>
      <w:r w:rsidR="007F4238" w:rsidRPr="00A333CB">
        <w:rPr>
          <w:rFonts w:asciiTheme="minorHAnsi" w:eastAsiaTheme="minorHAnsi" w:hAnsiTheme="minorHAnsi" w:cstheme="minorHAnsi"/>
        </w:rPr>
        <w:t xml:space="preserve"> questions</w:t>
      </w:r>
      <w:r w:rsidRPr="00A333CB">
        <w:rPr>
          <w:rFonts w:asciiTheme="minorHAnsi" w:eastAsiaTheme="minorHAnsi" w:hAnsiTheme="minorHAnsi" w:cstheme="minorHAnsi"/>
        </w:rPr>
        <w:t>.</w:t>
      </w:r>
    </w:p>
    <w:p w14:paraId="690215FE" w14:textId="77777777" w:rsidR="003E7EC8" w:rsidRDefault="003E7EC8" w:rsidP="008123BB">
      <w:pPr>
        <w:widowControl w:val="0"/>
        <w:autoSpaceDE w:val="0"/>
        <w:autoSpaceDN w:val="0"/>
        <w:adjustRightInd w:val="0"/>
        <w:ind w:firstLine="720"/>
        <w:rPr>
          <w:rFonts w:asciiTheme="minorHAnsi" w:hAnsiTheme="minorHAnsi" w:cstheme="minorHAnsi"/>
          <w:b/>
        </w:rPr>
      </w:pPr>
    </w:p>
    <w:p w14:paraId="054ED961" w14:textId="4DD3BB0E" w:rsidR="00006ADB" w:rsidRPr="00A333CB" w:rsidRDefault="003E7EC8" w:rsidP="008123BB">
      <w:pPr>
        <w:widowControl w:val="0"/>
        <w:autoSpaceDE w:val="0"/>
        <w:autoSpaceDN w:val="0"/>
        <w:adjustRightInd w:val="0"/>
        <w:ind w:firstLine="720"/>
        <w:rPr>
          <w:rFonts w:asciiTheme="minorHAnsi" w:hAnsiTheme="minorHAnsi" w:cstheme="minorHAnsi"/>
          <w:b/>
        </w:rPr>
      </w:pPr>
      <w:r>
        <w:rPr>
          <w:rFonts w:asciiTheme="minorHAnsi" w:hAnsiTheme="minorHAnsi" w:cstheme="minorHAnsi"/>
          <w:b/>
        </w:rPr>
        <w:t>5-Star</w:t>
      </w:r>
      <w:r w:rsidR="009B6159">
        <w:rPr>
          <w:rFonts w:asciiTheme="minorHAnsi" w:hAnsiTheme="minorHAnsi" w:cstheme="minorHAnsi"/>
          <w:b/>
        </w:rPr>
        <w:t xml:space="preserve"> Series</w:t>
      </w:r>
      <w:r w:rsidR="00367266" w:rsidRPr="00A333CB">
        <w:rPr>
          <w:rFonts w:asciiTheme="minorHAnsi" w:hAnsiTheme="minorHAnsi" w:cstheme="minorHAnsi"/>
          <w:b/>
        </w:rPr>
        <w:t xml:space="preserve"> Course</w:t>
      </w:r>
      <w:r w:rsidR="007F4238" w:rsidRPr="00A333CB">
        <w:rPr>
          <w:rFonts w:asciiTheme="minorHAnsi" w:hAnsiTheme="minorHAnsi" w:cstheme="minorHAnsi"/>
          <w:b/>
        </w:rPr>
        <w:t xml:space="preserve"> Sessions</w:t>
      </w:r>
      <w:r w:rsidR="00300CE8" w:rsidRPr="00A333CB">
        <w:rPr>
          <w:rFonts w:asciiTheme="minorHAnsi" w:hAnsiTheme="minorHAnsi" w:cstheme="minorHAnsi"/>
          <w:b/>
        </w:rPr>
        <w:t>:</w:t>
      </w:r>
    </w:p>
    <w:p w14:paraId="605B6503" w14:textId="77777777" w:rsidR="00DB00EC" w:rsidRPr="00A333CB" w:rsidRDefault="00DB00EC" w:rsidP="00D0750D">
      <w:pPr>
        <w:widowControl w:val="0"/>
        <w:autoSpaceDE w:val="0"/>
        <w:autoSpaceDN w:val="0"/>
        <w:adjustRightInd w:val="0"/>
        <w:ind w:firstLine="720"/>
        <w:rPr>
          <w:rFonts w:asciiTheme="minorHAnsi" w:hAnsiTheme="minorHAnsi" w:cstheme="minorHAnsi"/>
          <w:b/>
        </w:rPr>
      </w:pPr>
    </w:p>
    <w:p w14:paraId="679742FD" w14:textId="777F3BFE" w:rsidR="00DB00EC" w:rsidRPr="00A333CB" w:rsidRDefault="009B6159" w:rsidP="009F2AE3">
      <w:pPr>
        <w:pStyle w:val="ListParagraph"/>
        <w:shd w:val="clear" w:color="auto" w:fill="FFFFFF"/>
        <w:ind w:left="450" w:firstLine="270"/>
        <w:rPr>
          <w:rFonts w:asciiTheme="minorHAnsi" w:hAnsiTheme="minorHAnsi" w:cstheme="minorHAnsi"/>
        </w:rPr>
      </w:pPr>
      <w:r>
        <w:rPr>
          <w:rFonts w:asciiTheme="minorHAnsi" w:hAnsiTheme="minorHAnsi" w:cstheme="minorHAnsi"/>
        </w:rPr>
        <w:t>Ingrid Ricks</w:t>
      </w:r>
      <w:r w:rsidR="00DB00EC" w:rsidRPr="00A333CB">
        <w:rPr>
          <w:rFonts w:asciiTheme="minorHAnsi" w:hAnsiTheme="minorHAnsi" w:cstheme="minorHAnsi"/>
        </w:rPr>
        <w:t xml:space="preserve">, </w:t>
      </w:r>
      <w:r>
        <w:rPr>
          <w:rFonts w:asciiTheme="minorHAnsi" w:hAnsiTheme="minorHAnsi" w:cstheme="minorHAnsi"/>
        </w:rPr>
        <w:t>NYT Best Selling Author</w:t>
      </w:r>
    </w:p>
    <w:p w14:paraId="30F1D5E1" w14:textId="6C060BDA" w:rsidR="00DB00EC" w:rsidRPr="00A333CB" w:rsidRDefault="00DB00EC" w:rsidP="009F2AE3">
      <w:pPr>
        <w:pStyle w:val="ListParagraph"/>
        <w:shd w:val="clear" w:color="auto" w:fill="FFFFFF"/>
        <w:ind w:left="450" w:firstLine="270"/>
        <w:rPr>
          <w:rFonts w:asciiTheme="minorHAnsi" w:hAnsiTheme="minorHAnsi" w:cstheme="minorHAnsi"/>
          <w:i/>
        </w:rPr>
      </w:pPr>
      <w:r w:rsidRPr="00A333CB">
        <w:rPr>
          <w:rFonts w:asciiTheme="minorHAnsi" w:hAnsiTheme="minorHAnsi" w:cstheme="minorHAnsi"/>
          <w:i/>
        </w:rPr>
        <w:t>“</w:t>
      </w:r>
      <w:r w:rsidR="009B6159">
        <w:rPr>
          <w:rFonts w:asciiTheme="minorHAnsi" w:hAnsiTheme="minorHAnsi" w:cstheme="minorHAnsi"/>
          <w:i/>
        </w:rPr>
        <w:t>Healing Through Personal Story Telling</w:t>
      </w:r>
      <w:r w:rsidRPr="00A333CB">
        <w:rPr>
          <w:rFonts w:asciiTheme="minorHAnsi" w:hAnsiTheme="minorHAnsi" w:cstheme="minorHAnsi"/>
          <w:i/>
        </w:rPr>
        <w:t>”</w:t>
      </w:r>
    </w:p>
    <w:p w14:paraId="63259281" w14:textId="77777777" w:rsidR="009F2AE3" w:rsidRPr="00A333CB" w:rsidRDefault="009F2AE3" w:rsidP="009F2AE3">
      <w:pPr>
        <w:pStyle w:val="ListParagraph"/>
        <w:shd w:val="clear" w:color="auto" w:fill="FFFFFF"/>
        <w:ind w:left="450" w:firstLine="270"/>
        <w:rPr>
          <w:rFonts w:asciiTheme="minorHAnsi" w:hAnsiTheme="minorHAnsi" w:cstheme="minorHAnsi"/>
          <w:i/>
        </w:rPr>
      </w:pPr>
    </w:p>
    <w:p w14:paraId="68F58E0D" w14:textId="0D11764C" w:rsidR="009B6159" w:rsidRPr="009B6159" w:rsidRDefault="00DB00EC" w:rsidP="009B6159">
      <w:pPr>
        <w:pStyle w:val="NormalWeb"/>
        <w:spacing w:before="0" w:beforeAutospacing="0" w:after="0" w:afterAutospacing="0"/>
        <w:rPr>
          <w:rFonts w:eastAsia="Times New Roman"/>
          <w:color w:val="000000"/>
        </w:rPr>
      </w:pPr>
      <w:r w:rsidRPr="00A333CB">
        <w:rPr>
          <w:rFonts w:asciiTheme="minorHAnsi" w:hAnsiTheme="minorHAnsi" w:cstheme="minorHAnsi"/>
        </w:rPr>
        <w:t xml:space="preserve">        </w:t>
      </w:r>
      <w:r w:rsidR="009F2AE3" w:rsidRPr="00A333CB">
        <w:rPr>
          <w:rFonts w:asciiTheme="minorHAnsi" w:hAnsiTheme="minorHAnsi" w:cstheme="minorHAnsi"/>
        </w:rPr>
        <w:tab/>
      </w:r>
      <w:r w:rsidR="009B6159" w:rsidRPr="009B6159">
        <w:rPr>
          <w:rFonts w:ascii="Arial" w:eastAsia="Times New Roman" w:hAnsi="Arial" w:cs="Arial"/>
          <w:color w:val="000000"/>
          <w:sz w:val="22"/>
          <w:szCs w:val="22"/>
        </w:rPr>
        <w:t xml:space="preserve">- New York times Best Selling Author, </w:t>
      </w:r>
      <w:r w:rsidR="009B6159" w:rsidRPr="009B6159">
        <w:rPr>
          <w:rFonts w:ascii="Arial" w:eastAsia="Times New Roman" w:hAnsi="Arial" w:cs="Arial"/>
          <w:b/>
          <w:bCs/>
          <w:color w:val="000000"/>
          <w:sz w:val="22"/>
          <w:szCs w:val="22"/>
        </w:rPr>
        <w:t>Ingrid Ricks</w:t>
      </w:r>
      <w:r w:rsidR="009B6159" w:rsidRPr="009B6159">
        <w:rPr>
          <w:rFonts w:ascii="Arial" w:eastAsia="Times New Roman" w:hAnsi="Arial" w:cs="Arial"/>
          <w:color w:val="000000"/>
          <w:sz w:val="22"/>
          <w:szCs w:val="22"/>
        </w:rPr>
        <w:t> </w:t>
      </w:r>
    </w:p>
    <w:p w14:paraId="2F577359" w14:textId="77777777" w:rsidR="009B6159" w:rsidRPr="009B6159" w:rsidRDefault="009B6159" w:rsidP="009B6159">
      <w:pPr>
        <w:ind w:firstLine="720"/>
        <w:rPr>
          <w:rFonts w:ascii="Times New Roman" w:hAnsi="Times New Roman" w:cs="Times New Roman"/>
          <w:color w:val="000000"/>
        </w:rPr>
      </w:pPr>
      <w:r w:rsidRPr="009B6159">
        <w:rPr>
          <w:rFonts w:ascii="Arial" w:hAnsi="Arial" w:cs="Arial"/>
          <w:color w:val="000000"/>
          <w:sz w:val="22"/>
          <w:szCs w:val="22"/>
        </w:rPr>
        <w:t>    “</w:t>
      </w:r>
      <w:r w:rsidRPr="009B6159">
        <w:rPr>
          <w:rFonts w:ascii="Arial" w:hAnsi="Arial" w:cs="Arial"/>
          <w:i/>
          <w:iCs/>
          <w:color w:val="000000"/>
          <w:sz w:val="22"/>
          <w:szCs w:val="22"/>
        </w:rPr>
        <w:t>Healing through Personal Storytelling</w:t>
      </w:r>
      <w:r w:rsidRPr="009B6159">
        <w:rPr>
          <w:rFonts w:ascii="Arial" w:hAnsi="Arial" w:cs="Arial"/>
          <w:color w:val="000000"/>
          <w:sz w:val="22"/>
          <w:szCs w:val="22"/>
        </w:rPr>
        <w:t>” </w:t>
      </w:r>
    </w:p>
    <w:p w14:paraId="48F0E304" w14:textId="24BEF9BB" w:rsidR="009B6159" w:rsidRPr="009B6159" w:rsidRDefault="009B6159" w:rsidP="009B6159">
      <w:pPr>
        <w:ind w:firstLine="720"/>
        <w:rPr>
          <w:rFonts w:ascii="Times New Roman" w:hAnsi="Times New Roman" w:cs="Times New Roman"/>
          <w:color w:val="000000"/>
        </w:rPr>
      </w:pPr>
      <w:r w:rsidRPr="009B6159">
        <w:rPr>
          <w:rFonts w:ascii="Arial" w:hAnsi="Arial" w:cs="Arial"/>
          <w:color w:val="000000"/>
          <w:sz w:val="22"/>
          <w:szCs w:val="22"/>
        </w:rPr>
        <w:t xml:space="preserve">    Read more about Ingrid Ricks  </w:t>
      </w:r>
    </w:p>
    <w:p w14:paraId="5C41E772" w14:textId="77777777" w:rsidR="009B6159" w:rsidRPr="009B6159" w:rsidRDefault="009B6159" w:rsidP="009B6159">
      <w:pPr>
        <w:rPr>
          <w:rFonts w:ascii="Times New Roman" w:hAnsi="Times New Roman" w:cs="Times New Roman"/>
          <w:color w:val="000000"/>
        </w:rPr>
      </w:pPr>
      <w:r w:rsidRPr="009B6159">
        <w:rPr>
          <w:rFonts w:ascii="Times New Roman" w:hAnsi="Times New Roman" w:cs="Times New Roman"/>
          <w:color w:val="000000"/>
        </w:rPr>
        <w:lastRenderedPageBreak/>
        <w:br/>
      </w:r>
    </w:p>
    <w:p w14:paraId="6758D5D5" w14:textId="77777777"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 xml:space="preserve">8 - 9 am - </w:t>
      </w:r>
      <w:r w:rsidRPr="009B6159">
        <w:rPr>
          <w:rFonts w:ascii="Arial" w:hAnsi="Arial" w:cs="Arial"/>
          <w:i/>
          <w:iCs/>
          <w:color w:val="000000"/>
          <w:sz w:val="22"/>
          <w:szCs w:val="22"/>
        </w:rPr>
        <w:t>The Most Important “R” in Education - Relationships.</w:t>
      </w:r>
      <w:r w:rsidRPr="009B6159">
        <w:rPr>
          <w:rFonts w:ascii="Arial" w:hAnsi="Arial" w:cs="Arial"/>
          <w:color w:val="000000"/>
          <w:sz w:val="22"/>
          <w:szCs w:val="22"/>
        </w:rPr>
        <w:t xml:space="preserve"> Scott Ricardo</w:t>
      </w:r>
    </w:p>
    <w:p w14:paraId="561028EA" w14:textId="77777777"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9 - 10 am - Session I Keynote Ingrid Ricks-</w:t>
      </w:r>
      <w:r w:rsidRPr="009B6159">
        <w:rPr>
          <w:rFonts w:ascii="Arial" w:hAnsi="Arial" w:cs="Arial"/>
          <w:i/>
          <w:iCs/>
          <w:color w:val="000000"/>
          <w:sz w:val="22"/>
          <w:szCs w:val="22"/>
        </w:rPr>
        <w:t xml:space="preserve"> Healing through Personal Storytelling.</w:t>
      </w:r>
    </w:p>
    <w:p w14:paraId="44FE7F5C" w14:textId="77777777"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10:15 - 11 am - Session II Keynote - ‘Writing to Heal”</w:t>
      </w:r>
    </w:p>
    <w:p w14:paraId="7268CAE7" w14:textId="77777777"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11;15 - Noon - PLC Prompts</w:t>
      </w:r>
    </w:p>
    <w:p w14:paraId="393D01FF" w14:textId="53C7992F"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 xml:space="preserve">Noon to 1:30 pm </w:t>
      </w:r>
      <w:r>
        <w:rPr>
          <w:rFonts w:ascii="Arial" w:hAnsi="Arial" w:cs="Arial"/>
          <w:color w:val="000000"/>
          <w:sz w:val="22"/>
          <w:szCs w:val="22"/>
        </w:rPr>
        <w:t>–</w:t>
      </w:r>
      <w:r w:rsidRPr="009B6159">
        <w:rPr>
          <w:rFonts w:ascii="Arial" w:hAnsi="Arial" w:cs="Arial"/>
          <w:color w:val="000000"/>
          <w:sz w:val="22"/>
          <w:szCs w:val="22"/>
        </w:rPr>
        <w:t xml:space="preserve"> </w:t>
      </w:r>
      <w:r>
        <w:rPr>
          <w:rFonts w:ascii="Arial" w:hAnsi="Arial" w:cs="Arial"/>
          <w:color w:val="000000"/>
          <w:sz w:val="22"/>
          <w:szCs w:val="22"/>
        </w:rPr>
        <w:t xml:space="preserve">PLC </w:t>
      </w:r>
      <w:r w:rsidRPr="009B6159">
        <w:rPr>
          <w:rFonts w:ascii="Arial" w:hAnsi="Arial" w:cs="Arial"/>
          <w:color w:val="000000"/>
          <w:sz w:val="22"/>
          <w:szCs w:val="22"/>
        </w:rPr>
        <w:t xml:space="preserve">Working Lunch, </w:t>
      </w:r>
      <w:r>
        <w:rPr>
          <w:rFonts w:ascii="Arial" w:hAnsi="Arial" w:cs="Arial"/>
          <w:color w:val="000000"/>
          <w:sz w:val="22"/>
          <w:szCs w:val="22"/>
        </w:rPr>
        <w:t xml:space="preserve">PLC group discussions, </w:t>
      </w:r>
      <w:r w:rsidRPr="009B6159">
        <w:rPr>
          <w:rFonts w:ascii="Arial" w:hAnsi="Arial" w:cs="Arial"/>
          <w:color w:val="000000"/>
          <w:sz w:val="22"/>
          <w:szCs w:val="22"/>
        </w:rPr>
        <w:t>organizing and submitting notes into your Canvas apartment and/or joining  Chef Scott Ricardo’s BBQ Oysters Show. Bring your own oysters, garlic, pesto, soy sauce, butter and parmesan cheese and follow the recipe!</w:t>
      </w:r>
    </w:p>
    <w:p w14:paraId="748253B3" w14:textId="77777777"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1:30 - 2:30 Session II Keynote -</w:t>
      </w:r>
      <w:r w:rsidRPr="009B6159">
        <w:rPr>
          <w:rFonts w:ascii="Arial" w:hAnsi="Arial" w:cs="Arial"/>
          <w:i/>
          <w:iCs/>
          <w:color w:val="000000"/>
          <w:sz w:val="22"/>
          <w:szCs w:val="22"/>
        </w:rPr>
        <w:t xml:space="preserve"> ‘Bringing Your Story to Life”</w:t>
      </w:r>
    </w:p>
    <w:p w14:paraId="46D1DF7B" w14:textId="77777777"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2:45 - 3:15 Q &amp; A with presenter</w:t>
      </w:r>
    </w:p>
    <w:p w14:paraId="7C77496C" w14:textId="3404289B"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3</w:t>
      </w:r>
      <w:r>
        <w:rPr>
          <w:rFonts w:ascii="Arial" w:hAnsi="Arial" w:cs="Arial"/>
          <w:color w:val="000000"/>
          <w:sz w:val="22"/>
          <w:szCs w:val="22"/>
        </w:rPr>
        <w:t>:</w:t>
      </w:r>
      <w:r w:rsidRPr="009B6159">
        <w:rPr>
          <w:rFonts w:ascii="Arial" w:hAnsi="Arial" w:cs="Arial"/>
          <w:color w:val="000000"/>
          <w:sz w:val="22"/>
          <w:szCs w:val="22"/>
        </w:rPr>
        <w:t>15 - 3:45 PLC Prompts</w:t>
      </w:r>
    </w:p>
    <w:p w14:paraId="0748A8FA" w14:textId="34171A0B"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 xml:space="preserve">3:45 - 4:00 </w:t>
      </w:r>
      <w:r>
        <w:rPr>
          <w:rFonts w:ascii="Arial" w:hAnsi="Arial" w:cs="Arial"/>
          <w:color w:val="000000"/>
          <w:sz w:val="22"/>
          <w:szCs w:val="22"/>
        </w:rPr>
        <w:t>Finalize</w:t>
      </w:r>
      <w:r w:rsidRPr="009B6159">
        <w:rPr>
          <w:rFonts w:ascii="Arial" w:hAnsi="Arial" w:cs="Arial"/>
          <w:color w:val="000000"/>
          <w:sz w:val="22"/>
          <w:szCs w:val="22"/>
        </w:rPr>
        <w:t xml:space="preserve"> conference notes into your Canvas apartment.</w:t>
      </w:r>
    </w:p>
    <w:p w14:paraId="0987324D" w14:textId="77777777"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4:00 - 6 pm Optional wellness and stress release activities</w:t>
      </w:r>
    </w:p>
    <w:p w14:paraId="22A15F49" w14:textId="754EF7AD"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Additional Independent Study to complete 15 hours which = 1 graduate semester credit: Read Author Ingrid Rick’s best seller book “Hippy Boy”</w:t>
      </w:r>
      <w:r>
        <w:rPr>
          <w:rFonts w:ascii="Arial" w:hAnsi="Arial" w:cs="Arial"/>
          <w:color w:val="000000"/>
          <w:sz w:val="22"/>
          <w:szCs w:val="22"/>
        </w:rPr>
        <w:t xml:space="preserve"> </w:t>
      </w:r>
      <w:r w:rsidRPr="009B6159">
        <w:rPr>
          <w:rFonts w:ascii="Arial" w:hAnsi="Arial" w:cs="Arial"/>
          <w:color w:val="000000"/>
          <w:sz w:val="22"/>
          <w:szCs w:val="22"/>
        </w:rPr>
        <w:t>and answer 10 questions. Submit into Canvas apartment.</w:t>
      </w:r>
    </w:p>
    <w:p w14:paraId="23D1268C" w14:textId="27DC5021"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2 credit option: Complete one credit requirements above and then complete a one-day Place Based Education experiential learning experience. Journal your hours of PBE and wellness, plus answer 10 questions and/or complete your finished product story (15 hours). Submit into Canvas apartment.</w:t>
      </w:r>
      <w:r>
        <w:rPr>
          <w:rFonts w:ascii="Arial" w:hAnsi="Arial" w:cs="Arial"/>
          <w:color w:val="000000"/>
          <w:sz w:val="22"/>
          <w:szCs w:val="22"/>
        </w:rPr>
        <w:t xml:space="preserve"> (See PBE description below).</w:t>
      </w:r>
    </w:p>
    <w:p w14:paraId="29C09716" w14:textId="77777777" w:rsidR="009B6159" w:rsidRPr="009B6159" w:rsidRDefault="009B6159" w:rsidP="009B6159">
      <w:pPr>
        <w:spacing w:after="240"/>
        <w:rPr>
          <w:rFonts w:ascii="Times New Roman" w:hAnsi="Times New Roman" w:cs="Times New Roman"/>
        </w:rPr>
      </w:pPr>
    </w:p>
    <w:p w14:paraId="3CF62379" w14:textId="73218B9A" w:rsidR="00006ADB" w:rsidRPr="00A333CB" w:rsidRDefault="00006ADB" w:rsidP="009B6159">
      <w:pPr>
        <w:shd w:val="clear" w:color="auto" w:fill="FFFFFF"/>
        <w:rPr>
          <w:rFonts w:asciiTheme="minorHAnsi" w:hAnsiTheme="minorHAnsi" w:cstheme="minorHAnsi"/>
        </w:rPr>
      </w:pPr>
      <w:r w:rsidRPr="00A333CB">
        <w:rPr>
          <w:rFonts w:asciiTheme="minorHAnsi" w:hAnsiTheme="minorHAnsi" w:cstheme="minorHAnsi"/>
        </w:rPr>
        <w:t>Large gr</w:t>
      </w:r>
      <w:r w:rsidR="007F4238" w:rsidRPr="00A333CB">
        <w:rPr>
          <w:rFonts w:asciiTheme="minorHAnsi" w:hAnsiTheme="minorHAnsi" w:cstheme="minorHAnsi"/>
        </w:rPr>
        <w:t>oup interactive sessions with</w:t>
      </w:r>
      <w:r w:rsidRPr="00A333CB">
        <w:rPr>
          <w:rFonts w:asciiTheme="minorHAnsi" w:hAnsiTheme="minorHAnsi" w:cstheme="minorHAnsi"/>
        </w:rPr>
        <w:t xml:space="preserve"> </w:t>
      </w:r>
      <w:r w:rsidR="007F4238" w:rsidRPr="00A333CB">
        <w:rPr>
          <w:rFonts w:asciiTheme="minorHAnsi" w:hAnsiTheme="minorHAnsi" w:cstheme="minorHAnsi"/>
        </w:rPr>
        <w:t xml:space="preserve">top </w:t>
      </w:r>
      <w:r w:rsidRPr="00A333CB">
        <w:rPr>
          <w:rFonts w:asciiTheme="minorHAnsi" w:hAnsiTheme="minorHAnsi" w:cstheme="minorHAnsi"/>
        </w:rPr>
        <w:t>qua</w:t>
      </w:r>
      <w:r w:rsidR="00F348B1" w:rsidRPr="00A333CB">
        <w:rPr>
          <w:rFonts w:asciiTheme="minorHAnsi" w:hAnsiTheme="minorHAnsi" w:cstheme="minorHAnsi"/>
        </w:rPr>
        <w:t>lity presenters</w:t>
      </w:r>
      <w:r w:rsidR="007F4238" w:rsidRPr="00A333CB">
        <w:rPr>
          <w:rFonts w:asciiTheme="minorHAnsi" w:hAnsiTheme="minorHAnsi" w:cstheme="minorHAnsi"/>
        </w:rPr>
        <w:t xml:space="preserve"> with expertise on a variety of best practices in education</w:t>
      </w:r>
    </w:p>
    <w:p w14:paraId="2E7A6A61" w14:textId="77777777" w:rsidR="00D0750D" w:rsidRPr="00A333CB" w:rsidRDefault="00D0750D" w:rsidP="00D0750D">
      <w:pPr>
        <w:pStyle w:val="ListParagraph"/>
        <w:widowControl w:val="0"/>
        <w:autoSpaceDE w:val="0"/>
        <w:autoSpaceDN w:val="0"/>
        <w:adjustRightInd w:val="0"/>
        <w:rPr>
          <w:rFonts w:asciiTheme="minorHAnsi" w:hAnsiTheme="minorHAnsi" w:cstheme="minorHAnsi"/>
        </w:rPr>
      </w:pPr>
    </w:p>
    <w:p w14:paraId="49BBAC80" w14:textId="77777777" w:rsidR="00006ADB" w:rsidRPr="00A333CB" w:rsidRDefault="00006ADB" w:rsidP="00D0750D">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Professional Learning Community (PLC) interactions and the sharing of ideas, breakout sessions and hands-on applications</w:t>
      </w:r>
    </w:p>
    <w:p w14:paraId="294FE3A8" w14:textId="77777777" w:rsidR="00D0750D" w:rsidRPr="00A333CB" w:rsidRDefault="00D0750D" w:rsidP="00D0750D">
      <w:pPr>
        <w:pStyle w:val="ListParagraph"/>
        <w:widowControl w:val="0"/>
        <w:autoSpaceDE w:val="0"/>
        <w:autoSpaceDN w:val="0"/>
        <w:adjustRightInd w:val="0"/>
        <w:rPr>
          <w:rFonts w:asciiTheme="minorHAnsi" w:hAnsiTheme="minorHAnsi" w:cstheme="minorHAnsi"/>
        </w:rPr>
      </w:pPr>
    </w:p>
    <w:p w14:paraId="3FD598A5" w14:textId="77777777" w:rsidR="00006ADB" w:rsidRPr="00A333CB" w:rsidRDefault="00006ADB" w:rsidP="00D0750D">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Integration of Professional Teaching Standards required by districts and states for evaluation of teacher practice in the classroom</w:t>
      </w:r>
    </w:p>
    <w:p w14:paraId="606151A7" w14:textId="77777777" w:rsidR="00D0750D" w:rsidRPr="00A333CB" w:rsidRDefault="00D0750D" w:rsidP="00F348B1">
      <w:pPr>
        <w:widowControl w:val="0"/>
        <w:autoSpaceDE w:val="0"/>
        <w:autoSpaceDN w:val="0"/>
        <w:adjustRightInd w:val="0"/>
        <w:rPr>
          <w:rFonts w:asciiTheme="minorHAnsi" w:hAnsiTheme="minorHAnsi" w:cstheme="minorHAnsi"/>
        </w:rPr>
      </w:pPr>
    </w:p>
    <w:p w14:paraId="43A0C88D" w14:textId="77777777" w:rsidR="00350F82" w:rsidRPr="00A333CB" w:rsidRDefault="00350F82" w:rsidP="00D0750D">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*Wellness education activities to build</w:t>
      </w:r>
      <w:r w:rsidR="00BF7B0D" w:rsidRPr="00A333CB">
        <w:rPr>
          <w:rFonts w:asciiTheme="minorHAnsi" w:hAnsiTheme="minorHAnsi" w:cstheme="minorHAnsi"/>
        </w:rPr>
        <w:t xml:space="preserve"> a healthy approach to teaching</w:t>
      </w:r>
    </w:p>
    <w:p w14:paraId="1086614B" w14:textId="77777777" w:rsidR="00D0750D" w:rsidRPr="00A333CB" w:rsidRDefault="00D0750D" w:rsidP="00350F82">
      <w:pPr>
        <w:pStyle w:val="ListParagraph"/>
        <w:widowControl w:val="0"/>
        <w:autoSpaceDE w:val="0"/>
        <w:autoSpaceDN w:val="0"/>
        <w:adjustRightInd w:val="0"/>
        <w:rPr>
          <w:rFonts w:asciiTheme="minorHAnsi" w:hAnsiTheme="minorHAnsi" w:cstheme="minorHAnsi"/>
        </w:rPr>
      </w:pPr>
    </w:p>
    <w:p w14:paraId="0A3AB041" w14:textId="1FA798EF" w:rsidR="00BF7B0D" w:rsidRPr="00A333CB" w:rsidRDefault="00BF7B0D" w:rsidP="00350F82">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w:t>
      </w:r>
      <w:r w:rsidR="00350F82" w:rsidRPr="00A333CB">
        <w:rPr>
          <w:rFonts w:asciiTheme="minorHAnsi" w:hAnsiTheme="minorHAnsi" w:cstheme="minorHAnsi"/>
        </w:rPr>
        <w:t xml:space="preserve">Districts that </w:t>
      </w:r>
      <w:r w:rsidR="00121DBA" w:rsidRPr="00A333CB">
        <w:rPr>
          <w:rFonts w:asciiTheme="minorHAnsi" w:hAnsiTheme="minorHAnsi" w:cstheme="minorHAnsi"/>
        </w:rPr>
        <w:t>will not accept the 2-</w:t>
      </w:r>
      <w:r w:rsidR="007F4238" w:rsidRPr="00A333CB">
        <w:rPr>
          <w:rFonts w:asciiTheme="minorHAnsi" w:hAnsiTheme="minorHAnsi" w:cstheme="minorHAnsi"/>
        </w:rPr>
        <w:t>hours of W</w:t>
      </w:r>
      <w:r w:rsidR="00350F82" w:rsidRPr="00A333CB">
        <w:rPr>
          <w:rFonts w:asciiTheme="minorHAnsi" w:hAnsiTheme="minorHAnsi" w:cstheme="minorHAnsi"/>
        </w:rPr>
        <w:t>ellnes</w:t>
      </w:r>
      <w:r w:rsidRPr="00A333CB">
        <w:rPr>
          <w:rFonts w:asciiTheme="minorHAnsi" w:hAnsiTheme="minorHAnsi" w:cstheme="minorHAnsi"/>
        </w:rPr>
        <w:t>s Education Activities</w:t>
      </w:r>
      <w:r w:rsidR="00121DBA" w:rsidRPr="00A333CB">
        <w:rPr>
          <w:rFonts w:asciiTheme="minorHAnsi" w:hAnsiTheme="minorHAnsi" w:cstheme="minorHAnsi"/>
        </w:rPr>
        <w:t xml:space="preserve"> per credit</w:t>
      </w:r>
      <w:r w:rsidRPr="00A333CB">
        <w:rPr>
          <w:rFonts w:asciiTheme="minorHAnsi" w:hAnsiTheme="minorHAnsi" w:cstheme="minorHAnsi"/>
        </w:rPr>
        <w:t xml:space="preserve">, </w:t>
      </w:r>
      <w:r w:rsidR="007F4238" w:rsidRPr="00A333CB">
        <w:rPr>
          <w:rFonts w:asciiTheme="minorHAnsi" w:hAnsiTheme="minorHAnsi" w:cstheme="minorHAnsi"/>
        </w:rPr>
        <w:t>alternative option</w:t>
      </w:r>
      <w:r w:rsidR="001C0069" w:rsidRPr="00A333CB">
        <w:rPr>
          <w:rFonts w:asciiTheme="minorHAnsi" w:hAnsiTheme="minorHAnsi" w:cstheme="minorHAnsi"/>
        </w:rPr>
        <w:t xml:space="preserve">s are available. Teachers will have the </w:t>
      </w:r>
      <w:r w:rsidRPr="00A333CB">
        <w:rPr>
          <w:rFonts w:asciiTheme="minorHAnsi" w:hAnsiTheme="minorHAnsi" w:cstheme="minorHAnsi"/>
        </w:rPr>
        <w:t>choice to</w:t>
      </w:r>
      <w:r w:rsidR="007F4238" w:rsidRPr="00A333CB">
        <w:rPr>
          <w:rFonts w:asciiTheme="minorHAnsi" w:hAnsiTheme="minorHAnsi" w:cstheme="minorHAnsi"/>
        </w:rPr>
        <w:t xml:space="preserve"> </w:t>
      </w:r>
      <w:r w:rsidR="001C0069" w:rsidRPr="00A333CB">
        <w:rPr>
          <w:rFonts w:asciiTheme="minorHAnsi" w:hAnsiTheme="minorHAnsi" w:cstheme="minorHAnsi"/>
        </w:rPr>
        <w:t xml:space="preserve">participate in collaborative PLC studies on </w:t>
      </w:r>
      <w:r w:rsidR="00350F82" w:rsidRPr="00A333CB">
        <w:rPr>
          <w:rFonts w:asciiTheme="minorHAnsi" w:hAnsiTheme="minorHAnsi" w:cstheme="minorHAnsi"/>
        </w:rPr>
        <w:t xml:space="preserve">Whole Education </w:t>
      </w:r>
      <w:r w:rsidR="001C0069" w:rsidRPr="00A333CB">
        <w:rPr>
          <w:rFonts w:asciiTheme="minorHAnsi" w:hAnsiTheme="minorHAnsi" w:cstheme="minorHAnsi"/>
        </w:rPr>
        <w:t>or district instructional focus on school wide professional development</w:t>
      </w:r>
      <w:r w:rsidR="00350F82" w:rsidRPr="00A333CB">
        <w:rPr>
          <w:rFonts w:asciiTheme="minorHAnsi" w:hAnsiTheme="minorHAnsi" w:cstheme="minorHAnsi"/>
        </w:rPr>
        <w:t xml:space="preserve">. The PLC findings will be recorded and given to participants </w:t>
      </w:r>
      <w:r w:rsidR="007F4238" w:rsidRPr="00A333CB">
        <w:rPr>
          <w:rFonts w:asciiTheme="minorHAnsi" w:hAnsiTheme="minorHAnsi" w:cstheme="minorHAnsi"/>
        </w:rPr>
        <w:t xml:space="preserve">as evidence to their </w:t>
      </w:r>
      <w:r w:rsidR="00350F82" w:rsidRPr="00A333CB">
        <w:rPr>
          <w:rFonts w:asciiTheme="minorHAnsi" w:hAnsiTheme="minorHAnsi" w:cstheme="minorHAnsi"/>
        </w:rPr>
        <w:t>district</w:t>
      </w:r>
      <w:r w:rsidR="007F4238" w:rsidRPr="00A333CB">
        <w:rPr>
          <w:rFonts w:asciiTheme="minorHAnsi" w:hAnsiTheme="minorHAnsi" w:cstheme="minorHAnsi"/>
        </w:rPr>
        <w:t>s</w:t>
      </w:r>
      <w:r w:rsidRPr="00A333CB">
        <w:rPr>
          <w:rFonts w:asciiTheme="minorHAnsi" w:hAnsiTheme="minorHAnsi" w:cstheme="minorHAnsi"/>
        </w:rPr>
        <w:t>.</w:t>
      </w:r>
    </w:p>
    <w:p w14:paraId="4A0F195E" w14:textId="77777777" w:rsidR="00F348B1" w:rsidRPr="00A333CB" w:rsidRDefault="00F348B1" w:rsidP="00350F82">
      <w:pPr>
        <w:pStyle w:val="ListParagraph"/>
        <w:widowControl w:val="0"/>
        <w:autoSpaceDE w:val="0"/>
        <w:autoSpaceDN w:val="0"/>
        <w:adjustRightInd w:val="0"/>
        <w:rPr>
          <w:rFonts w:asciiTheme="minorHAnsi" w:hAnsiTheme="minorHAnsi" w:cstheme="minorHAnsi"/>
        </w:rPr>
      </w:pPr>
    </w:p>
    <w:p w14:paraId="6688A6C9" w14:textId="51F36C65" w:rsidR="00F348B1" w:rsidRPr="00A333CB" w:rsidRDefault="008123BB" w:rsidP="00F348B1">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Ad</w:t>
      </w:r>
      <w:r w:rsidRPr="00A333CB">
        <w:rPr>
          <w:rFonts w:asciiTheme="minorHAnsi" w:hAnsiTheme="minorHAnsi" w:cstheme="minorHAnsi"/>
          <w:b/>
        </w:rPr>
        <w:t xml:space="preserve">ditional 2- credit option: </w:t>
      </w:r>
      <w:r w:rsidR="001D6B21" w:rsidRPr="00A333CB">
        <w:rPr>
          <w:rFonts w:asciiTheme="minorHAnsi" w:hAnsiTheme="minorHAnsi" w:cstheme="minorHAnsi"/>
        </w:rPr>
        <w:t xml:space="preserve">STEM </w:t>
      </w:r>
      <w:r w:rsidR="00F348B1" w:rsidRPr="00A333CB">
        <w:rPr>
          <w:rFonts w:asciiTheme="minorHAnsi" w:hAnsiTheme="minorHAnsi" w:cstheme="minorHAnsi"/>
        </w:rPr>
        <w:t xml:space="preserve">Place Based Education – Grade/subject level groups will choose an appropriate grade/subject PBE venue to study and visit on </w:t>
      </w:r>
      <w:r w:rsidRPr="00A333CB">
        <w:rPr>
          <w:rFonts w:asciiTheme="minorHAnsi" w:hAnsiTheme="minorHAnsi" w:cstheme="minorHAnsi"/>
        </w:rPr>
        <w:t>scheduled</w:t>
      </w:r>
      <w:r w:rsidR="007B17CE" w:rsidRPr="00A333CB">
        <w:rPr>
          <w:rFonts w:asciiTheme="minorHAnsi" w:hAnsiTheme="minorHAnsi" w:cstheme="minorHAnsi"/>
        </w:rPr>
        <w:t xml:space="preserve"> additional</w:t>
      </w:r>
      <w:r w:rsidRPr="00A333CB">
        <w:rPr>
          <w:rFonts w:asciiTheme="minorHAnsi" w:hAnsiTheme="minorHAnsi" w:cstheme="minorHAnsi"/>
        </w:rPr>
        <w:t xml:space="preserve"> </w:t>
      </w:r>
      <w:r w:rsidR="00F348B1" w:rsidRPr="00A333CB">
        <w:rPr>
          <w:rFonts w:asciiTheme="minorHAnsi" w:hAnsiTheme="minorHAnsi" w:cstheme="minorHAnsi"/>
        </w:rPr>
        <w:t xml:space="preserve">PBE day. </w:t>
      </w:r>
    </w:p>
    <w:p w14:paraId="029250A9" w14:textId="422D216F" w:rsidR="000834FE" w:rsidRPr="00A333CB" w:rsidRDefault="000834FE" w:rsidP="00F348B1">
      <w:pPr>
        <w:pStyle w:val="ListParagraph"/>
        <w:widowControl w:val="0"/>
        <w:autoSpaceDE w:val="0"/>
        <w:autoSpaceDN w:val="0"/>
        <w:adjustRightInd w:val="0"/>
        <w:rPr>
          <w:rFonts w:asciiTheme="minorHAnsi" w:hAnsiTheme="minorHAnsi" w:cstheme="minorHAnsi"/>
        </w:rPr>
      </w:pPr>
    </w:p>
    <w:p w14:paraId="3D478E8D" w14:textId="10CF8B18"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8"/>
          <w:szCs w:val="28"/>
        </w:rPr>
        <w:lastRenderedPageBreak/>
        <w:t>Place-Based Education</w:t>
      </w:r>
      <w:r w:rsidRPr="00A333CB">
        <w:rPr>
          <w:rFonts w:asciiTheme="minorHAnsi" w:hAnsiTheme="minorHAnsi" w:cstheme="minorHAnsi"/>
          <w:b/>
          <w:bCs/>
          <w:sz w:val="28"/>
          <w:szCs w:val="28"/>
        </w:rPr>
        <w:br/>
      </w:r>
      <w:r w:rsidRPr="00A333CB">
        <w:rPr>
          <w:rFonts w:asciiTheme="minorHAnsi" w:hAnsiTheme="minorHAnsi" w:cstheme="minorHAnsi"/>
          <w:b/>
          <w:bCs/>
        </w:rPr>
        <w:t xml:space="preserve">How </w:t>
      </w:r>
      <w:r w:rsidR="009B6159">
        <w:rPr>
          <w:rFonts w:asciiTheme="minorHAnsi" w:hAnsiTheme="minorHAnsi" w:cstheme="minorHAnsi"/>
          <w:b/>
          <w:bCs/>
        </w:rPr>
        <w:t>w</w:t>
      </w:r>
      <w:r w:rsidRPr="00A333CB">
        <w:rPr>
          <w:rFonts w:asciiTheme="minorHAnsi" w:hAnsiTheme="minorHAnsi" w:cstheme="minorHAnsi"/>
          <w:b/>
          <w:bCs/>
        </w:rPr>
        <w:t xml:space="preserve">ill Summer Institutes </w:t>
      </w:r>
      <w:r w:rsidR="009B6159">
        <w:rPr>
          <w:rFonts w:asciiTheme="minorHAnsi" w:hAnsiTheme="minorHAnsi" w:cstheme="minorHAnsi"/>
          <w:b/>
          <w:bCs/>
        </w:rPr>
        <w:t>u</w:t>
      </w:r>
      <w:r w:rsidRPr="00A333CB">
        <w:rPr>
          <w:rFonts w:asciiTheme="minorHAnsi" w:hAnsiTheme="minorHAnsi" w:cstheme="minorHAnsi"/>
          <w:b/>
          <w:bCs/>
        </w:rPr>
        <w:t xml:space="preserve">tilize Place-Based Education? </w:t>
      </w:r>
    </w:p>
    <w:p w14:paraId="7D348AD7"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PBE Independent Study Experiential Field-Based Learning Day </w:t>
      </w:r>
    </w:p>
    <w:p w14:paraId="63BF4F37"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This independent study opportunity allows teachers to explore educational resources within their local area. For example, teachers in the state of Washington have experienced the Westport Maritime Museum, Seattle Underground, McCord Air Force Base, Bremerton Naval Ship Yards, and UW Space Learning Center. Teachers have applied teaching connections for classroom activities in multiple subject areas. In California, tours include the Lawrence Livermore Laboratory, Yosemite National Park and Vandenberg Air Force Base, for the expressed purpose of aiding classroom comprehension in environment, economics, science, history and social studies. </w:t>
      </w:r>
    </w:p>
    <w:p w14:paraId="3D4EED96"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(PBE) immerses students in local heritage, cultures, landscapes, opportunities and experiences, using these as a foundation for the study of language arts, mathematics, social studies, science and other subjects across the curriculum. PBE emphasizes learning through participation in service projects for the local school and/or community. </w:t>
      </w:r>
    </w:p>
    <w:p w14:paraId="17FD6FF5"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Place-Based Education Goals </w:t>
      </w:r>
    </w:p>
    <w:p w14:paraId="70BCC306"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can "feed three birds with the same seed" as it addresses the integrated goals of: </w:t>
      </w:r>
    </w:p>
    <w:p w14:paraId="14929FCA"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1) Student Achievement </w:t>
      </w:r>
    </w:p>
    <w:p w14:paraId="5808BD5B"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boosts students' engagement, academic achievement, and sense of personal efficacy as stewards of their local environment and community. It also can re-energize teachers. </w:t>
      </w:r>
    </w:p>
    <w:p w14:paraId="62553601"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2) Community, Social and Economic Vitality </w:t>
      </w:r>
    </w:p>
    <w:p w14:paraId="7A05BE6B"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forges strong ties between local social and environmental organizations and their constituencies in the schools and community, which helps to improve quality of life and economic vitality. </w:t>
      </w:r>
    </w:p>
    <w:p w14:paraId="49670AF4"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3) Ecological Integrity </w:t>
      </w:r>
    </w:p>
    <w:p w14:paraId="111C04B1"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Through project-based learning, students make tangible contributions to resolving local environmental issues and conserving local environmental quality. PBE is experiential learning that engages students in their own environments. It begins with: Where am I? What is the </w:t>
      </w:r>
      <w:r w:rsidRPr="00A333CB">
        <w:rPr>
          <w:rFonts w:asciiTheme="minorHAnsi" w:hAnsiTheme="minorHAnsi" w:cstheme="minorHAnsi"/>
          <w:color w:val="7F7F7F"/>
          <w:sz w:val="20"/>
          <w:szCs w:val="20"/>
        </w:rPr>
        <w:t xml:space="preserve">www.summerinstitutes.com </w:t>
      </w:r>
      <w:r w:rsidRPr="00A333CB">
        <w:rPr>
          <w:rFonts w:asciiTheme="minorHAnsi" w:hAnsiTheme="minorHAnsi" w:cstheme="minorHAnsi"/>
          <w:sz w:val="20"/>
          <w:szCs w:val="20"/>
        </w:rPr>
        <w:t xml:space="preserve">4 </w:t>
      </w:r>
    </w:p>
    <w:p w14:paraId="7AECA9CD" w14:textId="77777777" w:rsidR="000834FE" w:rsidRPr="00A333CB" w:rsidRDefault="000834FE" w:rsidP="000834FE">
      <w:pPr>
        <w:rPr>
          <w:rFonts w:asciiTheme="minorHAnsi" w:hAnsiTheme="minorHAnsi" w:cstheme="minorHAnsi"/>
        </w:rPr>
      </w:pPr>
      <w:r w:rsidRPr="00A333CB">
        <w:rPr>
          <w:rFonts w:asciiTheme="minorHAnsi" w:hAnsiTheme="minorHAnsi" w:cstheme="minorHAnsi"/>
        </w:rPr>
        <w:fldChar w:fldCharType="begin"/>
      </w:r>
      <w:r w:rsidRPr="00A333CB">
        <w:rPr>
          <w:rFonts w:asciiTheme="minorHAnsi" w:hAnsiTheme="minorHAnsi" w:cstheme="minorHAnsi"/>
        </w:rPr>
        <w:instrText xml:space="preserve"> INCLUDEPICTURE "/var/folders/br/cdd9ggfs6gx3612ygn9v1nd00000gn/T/com.microsoft.Word/WebArchiveCopyPasteTempFiles/page5image1810112" \* MERGEFORMATINET </w:instrText>
      </w:r>
      <w:r w:rsidRPr="00A333CB">
        <w:rPr>
          <w:rFonts w:asciiTheme="minorHAnsi" w:hAnsiTheme="minorHAnsi" w:cstheme="minorHAnsi"/>
        </w:rPr>
        <w:fldChar w:fldCharType="separate"/>
      </w:r>
      <w:r w:rsidRPr="00A333CB">
        <w:rPr>
          <w:rFonts w:asciiTheme="minorHAnsi" w:hAnsiTheme="minorHAnsi" w:cstheme="minorHAnsi"/>
          <w:noProof/>
        </w:rPr>
        <w:drawing>
          <wp:inline distT="0" distB="0" distL="0" distR="0" wp14:anchorId="27215995" wp14:editId="45766A18">
            <wp:extent cx="5486400" cy="1327785"/>
            <wp:effectExtent l="0" t="0" r="0" b="5715"/>
            <wp:docPr id="2" name="Picture 2" descr="page5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10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27785"/>
                    </a:xfrm>
                    <a:prstGeom prst="rect">
                      <a:avLst/>
                    </a:prstGeom>
                    <a:noFill/>
                    <a:ln>
                      <a:noFill/>
                    </a:ln>
                  </pic:spPr>
                </pic:pic>
              </a:graphicData>
            </a:graphic>
          </wp:inline>
        </w:drawing>
      </w:r>
      <w:r w:rsidRPr="00A333CB">
        <w:rPr>
          <w:rFonts w:asciiTheme="minorHAnsi" w:hAnsiTheme="minorHAnsi" w:cstheme="minorHAnsi"/>
        </w:rPr>
        <w:fldChar w:fldCharType="end"/>
      </w:r>
    </w:p>
    <w:p w14:paraId="643B23D1"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lastRenderedPageBreak/>
        <w:t xml:space="preserve">natural &amp; social history of this place? How does it fit into the larger world? Learning takes students out of the classroom and into the community and natural environment. Students want to learn and apply their knowledge to solving real problems. </w:t>
      </w:r>
    </w:p>
    <w:p w14:paraId="4BD9FCFD"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Participants will collaborate with Subject/Grade Level PLC groups: </w:t>
      </w:r>
    </w:p>
    <w:p w14:paraId="04CB5D9D"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PLC (Subject/Grade Level) Task 1 </w:t>
      </w:r>
    </w:p>
    <w:p w14:paraId="08D31280"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As a group, brainstorm a PBE project idea for one of the locations we will be visiting on Thursday (TBA). Describe how the project could be integrated into your classroom and your specific subject matter by answering the 10 questions below. Include the names of each member of your PLC group. </w:t>
      </w:r>
    </w:p>
    <w:p w14:paraId="24797066"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color w:val="444444"/>
          <w:sz w:val="22"/>
          <w:szCs w:val="22"/>
        </w:rPr>
        <w:t>1. What local topics, issues, or projects are likely to be meaningful for students and give them an opportunity to participate in learning activities that others will value?</w:t>
      </w:r>
      <w:r w:rsidRPr="00A333CB">
        <w:rPr>
          <w:rFonts w:asciiTheme="minorHAnsi" w:hAnsiTheme="minorHAnsi" w:cstheme="minorHAnsi"/>
          <w:color w:val="444444"/>
          <w:sz w:val="22"/>
          <w:szCs w:val="22"/>
        </w:rPr>
        <w:br/>
        <w:t xml:space="preserve">2. What aspects of the required curriculum are related to this issue or project? List specific subtopics that students might explore, including those related to other subject areas. </w:t>
      </w:r>
    </w:p>
    <w:p w14:paraId="3538AEA5" w14:textId="4D7F4FAD" w:rsidR="000834FE" w:rsidRPr="003E27EE"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color w:val="444444"/>
          <w:sz w:val="22"/>
          <w:szCs w:val="22"/>
        </w:rPr>
        <w:t>3. What four or five overarching questions might guide your students’ study?</w:t>
      </w:r>
      <w:r w:rsidRPr="00A333CB">
        <w:rPr>
          <w:rFonts w:asciiTheme="minorHAnsi" w:hAnsiTheme="minorHAnsi" w:cstheme="minorHAnsi"/>
          <w:color w:val="444444"/>
          <w:sz w:val="22"/>
          <w:szCs w:val="22"/>
        </w:rPr>
        <w:br/>
        <w:t>4. What specific learning standards would this topic or project enable you to address?</w:t>
      </w:r>
      <w:r w:rsidRPr="00A333CB">
        <w:rPr>
          <w:rFonts w:asciiTheme="minorHAnsi" w:hAnsiTheme="minorHAnsi" w:cstheme="minorHAnsi"/>
          <w:color w:val="444444"/>
          <w:sz w:val="22"/>
          <w:szCs w:val="22"/>
        </w:rPr>
        <w:br/>
        <w:t>5. How will you assess student learning? List possible strategies, including some culminating projects. Discuss how you will scaffold the learning that students need.</w:t>
      </w:r>
      <w:r w:rsidRPr="00A333CB">
        <w:rPr>
          <w:rFonts w:asciiTheme="minorHAnsi" w:hAnsiTheme="minorHAnsi" w:cstheme="minorHAnsi"/>
          <w:color w:val="444444"/>
          <w:sz w:val="22"/>
          <w:szCs w:val="22"/>
        </w:rPr>
        <w:br/>
        <w:t>6. What community partners might you bring into the classroom to help teach this unit or to support activities outside of school?</w:t>
      </w:r>
      <w:r w:rsidRPr="00A333CB">
        <w:rPr>
          <w:rFonts w:asciiTheme="minorHAnsi" w:hAnsiTheme="minorHAnsi" w:cstheme="minorHAnsi"/>
          <w:color w:val="444444"/>
          <w:sz w:val="22"/>
          <w:szCs w:val="22"/>
        </w:rPr>
        <w:br/>
        <w:t>7. What field studies, monitoring, or other inquiry activities might students become involved with in their neighborhood, community, or region?</w:t>
      </w:r>
      <w:r w:rsidRPr="00A333CB">
        <w:rPr>
          <w:rFonts w:asciiTheme="minorHAnsi" w:hAnsiTheme="minorHAnsi" w:cstheme="minorHAnsi"/>
          <w:color w:val="444444"/>
          <w:sz w:val="22"/>
          <w:szCs w:val="22"/>
        </w:rPr>
        <w:br/>
        <w:t>8. What community needs might students address as part of this unit or project? What service learning opportunities does it afford? How might you publicize the contributions that students make?</w:t>
      </w:r>
      <w:r w:rsidRPr="00A333CB">
        <w:rPr>
          <w:rFonts w:asciiTheme="minorHAnsi" w:hAnsiTheme="minorHAnsi" w:cstheme="minorHAnsi"/>
          <w:color w:val="444444"/>
          <w:sz w:val="22"/>
          <w:szCs w:val="22"/>
        </w:rPr>
        <w:br/>
        <w:t>9. How might students become involved in community governance activities related to this project? How could they participate in data gathering, reporting, or other forms of public participation, such as organizing meetings or planning community events?</w:t>
      </w:r>
      <w:r w:rsidRPr="00A333CB">
        <w:rPr>
          <w:rFonts w:asciiTheme="minorHAnsi" w:hAnsiTheme="minorHAnsi" w:cstheme="minorHAnsi"/>
          <w:color w:val="444444"/>
          <w:sz w:val="22"/>
          <w:szCs w:val="22"/>
        </w:rPr>
        <w:br/>
        <w:t xml:space="preserve">10. What creative possibilities in the fields of art, music, dance, film, or theater relate to this project? What about vocational opportunities or internships? </w:t>
      </w:r>
    </w:p>
    <w:p w14:paraId="5A90CECD"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Further reading about PBE: </w:t>
      </w:r>
    </w:p>
    <w:p w14:paraId="005A66AB"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http://en.wikipedia.org/wiki/Place-based_education</w:t>
      </w:r>
      <w:r w:rsidRPr="00A333CB">
        <w:rPr>
          <w:rFonts w:asciiTheme="minorHAnsi" w:hAnsiTheme="minorHAnsi" w:cstheme="minorHAnsi"/>
          <w:sz w:val="22"/>
          <w:szCs w:val="22"/>
        </w:rPr>
        <w:br/>
        <w:t>• http://www.pieducators.com/files/Critical-Pedagogy-of-Place.pdf • http://www.ericdigests.org/2001-3/place.htm</w:t>
      </w:r>
      <w:r w:rsidRPr="00A333CB">
        <w:rPr>
          <w:rFonts w:asciiTheme="minorHAnsi" w:hAnsiTheme="minorHAnsi" w:cstheme="minorHAnsi"/>
          <w:sz w:val="22"/>
          <w:szCs w:val="22"/>
        </w:rPr>
        <w:br/>
        <w:t>• http://watershedschool.org/resources/place-based-education/</w:t>
      </w:r>
      <w:r w:rsidRPr="00A333CB">
        <w:rPr>
          <w:rFonts w:asciiTheme="minorHAnsi" w:hAnsiTheme="minorHAnsi" w:cstheme="minorHAnsi"/>
          <w:sz w:val="22"/>
          <w:szCs w:val="22"/>
        </w:rPr>
        <w:br/>
        <w:t xml:space="preserve">• http://clearingmagazine.org/archives/9994 </w:t>
      </w:r>
    </w:p>
    <w:p w14:paraId="1C4D4E81" w14:textId="77777777" w:rsidR="008123BB" w:rsidRPr="00A333CB" w:rsidRDefault="008123BB" w:rsidP="00121DBA">
      <w:pPr>
        <w:widowControl w:val="0"/>
        <w:autoSpaceDE w:val="0"/>
        <w:autoSpaceDN w:val="0"/>
        <w:adjustRightInd w:val="0"/>
        <w:ind w:firstLine="720"/>
        <w:rPr>
          <w:rFonts w:asciiTheme="minorHAnsi" w:hAnsiTheme="minorHAnsi" w:cstheme="minorHAnsi"/>
          <w:b/>
        </w:rPr>
      </w:pPr>
    </w:p>
    <w:p w14:paraId="73C2185C" w14:textId="7BA2C2D1" w:rsidR="009B55DE" w:rsidRPr="00A333CB" w:rsidRDefault="007F4238" w:rsidP="00121DBA">
      <w:pPr>
        <w:widowControl w:val="0"/>
        <w:autoSpaceDE w:val="0"/>
        <w:autoSpaceDN w:val="0"/>
        <w:adjustRightInd w:val="0"/>
        <w:ind w:firstLine="720"/>
        <w:rPr>
          <w:rFonts w:asciiTheme="minorHAnsi" w:hAnsiTheme="minorHAnsi" w:cstheme="minorHAnsi"/>
          <w:b/>
        </w:rPr>
      </w:pPr>
      <w:r w:rsidRPr="00A333CB">
        <w:rPr>
          <w:rFonts w:asciiTheme="minorHAnsi" w:hAnsiTheme="minorHAnsi" w:cstheme="minorHAnsi"/>
          <w:b/>
        </w:rPr>
        <w:t>Post-Conference</w:t>
      </w:r>
      <w:r w:rsidR="007041B0" w:rsidRPr="00A333CB">
        <w:rPr>
          <w:rFonts w:asciiTheme="minorHAnsi" w:hAnsiTheme="minorHAnsi" w:cstheme="minorHAnsi"/>
          <w:b/>
        </w:rPr>
        <w:t>:</w:t>
      </w:r>
      <w:r w:rsidR="00DE0546" w:rsidRPr="00A333CB">
        <w:rPr>
          <w:rFonts w:asciiTheme="minorHAnsi" w:hAnsiTheme="minorHAnsi" w:cstheme="minorHAnsi"/>
          <w:b/>
        </w:rPr>
        <w:t xml:space="preserve"> </w:t>
      </w:r>
    </w:p>
    <w:p w14:paraId="5CC97856" w14:textId="77777777" w:rsidR="008123BB" w:rsidRPr="00A333CB" w:rsidRDefault="008123BB" w:rsidP="009215B1">
      <w:pPr>
        <w:widowControl w:val="0"/>
        <w:autoSpaceDE w:val="0"/>
        <w:autoSpaceDN w:val="0"/>
        <w:adjustRightInd w:val="0"/>
        <w:rPr>
          <w:rFonts w:asciiTheme="minorHAnsi" w:hAnsiTheme="minorHAnsi" w:cstheme="minorHAnsi"/>
        </w:rPr>
      </w:pPr>
    </w:p>
    <w:p w14:paraId="381A7467" w14:textId="0DFB5145" w:rsidR="008123BB" w:rsidRPr="00A333CB" w:rsidRDefault="009B2E2D" w:rsidP="009B2E2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 xml:space="preserve">1-credit </w:t>
      </w:r>
      <w:r w:rsidR="008123BB" w:rsidRPr="00A333CB">
        <w:rPr>
          <w:rFonts w:asciiTheme="minorHAnsi" w:hAnsiTheme="minorHAnsi" w:cstheme="minorHAnsi"/>
        </w:rPr>
        <w:t>Partic</w:t>
      </w:r>
      <w:r w:rsidRPr="00A333CB">
        <w:rPr>
          <w:rFonts w:asciiTheme="minorHAnsi" w:hAnsiTheme="minorHAnsi" w:cstheme="minorHAnsi"/>
        </w:rPr>
        <w:t>i</w:t>
      </w:r>
      <w:r w:rsidR="008123BB" w:rsidRPr="00A333CB">
        <w:rPr>
          <w:rFonts w:asciiTheme="minorHAnsi" w:hAnsiTheme="minorHAnsi" w:cstheme="minorHAnsi"/>
        </w:rPr>
        <w:t xml:space="preserve">pants </w:t>
      </w:r>
      <w:r w:rsidR="00D512BB" w:rsidRPr="00A333CB">
        <w:rPr>
          <w:rFonts w:asciiTheme="minorHAnsi" w:hAnsiTheme="minorHAnsi" w:cstheme="minorHAnsi"/>
        </w:rPr>
        <w:t>after reading</w:t>
      </w:r>
      <w:r w:rsidR="00B67AF4" w:rsidRPr="00A333CB">
        <w:rPr>
          <w:rFonts w:asciiTheme="minorHAnsi" w:hAnsiTheme="minorHAnsi" w:cstheme="minorHAnsi"/>
        </w:rPr>
        <w:t xml:space="preserve"> </w:t>
      </w:r>
      <w:r w:rsidR="009B6159">
        <w:rPr>
          <w:rFonts w:asciiTheme="minorHAnsi" w:hAnsiTheme="minorHAnsi" w:cstheme="minorHAnsi"/>
        </w:rPr>
        <w:t>Ingrid Rick</w:t>
      </w:r>
      <w:r w:rsidR="00B67AF4" w:rsidRPr="00A333CB">
        <w:rPr>
          <w:rFonts w:asciiTheme="minorHAnsi" w:hAnsiTheme="minorHAnsi" w:cstheme="minorHAnsi"/>
        </w:rPr>
        <w:t>’s book “</w:t>
      </w:r>
      <w:r w:rsidR="009B6159">
        <w:rPr>
          <w:rFonts w:asciiTheme="minorHAnsi" w:hAnsiTheme="minorHAnsi" w:cstheme="minorHAnsi"/>
        </w:rPr>
        <w:t>Hippy Boy</w:t>
      </w:r>
      <w:r w:rsidR="00B67AF4" w:rsidRPr="00A333CB">
        <w:rPr>
          <w:rFonts w:asciiTheme="minorHAnsi" w:hAnsiTheme="minorHAnsi" w:cstheme="minorHAnsi"/>
        </w:rPr>
        <w:t xml:space="preserve">,” </w:t>
      </w:r>
      <w:r w:rsidR="009B6159">
        <w:rPr>
          <w:rFonts w:asciiTheme="minorHAnsi" w:hAnsiTheme="minorHAnsi" w:cstheme="minorHAnsi"/>
        </w:rPr>
        <w:t>and complete</w:t>
      </w:r>
      <w:r w:rsidR="009215B1" w:rsidRPr="00A333CB">
        <w:rPr>
          <w:rFonts w:asciiTheme="minorHAnsi" w:hAnsiTheme="minorHAnsi" w:cstheme="minorHAnsi"/>
        </w:rPr>
        <w:t xml:space="preserve"> the answers to </w:t>
      </w:r>
      <w:r w:rsidR="009B6159">
        <w:rPr>
          <w:rFonts w:asciiTheme="minorHAnsi" w:hAnsiTheme="minorHAnsi" w:cstheme="minorHAnsi"/>
        </w:rPr>
        <w:t>Ingrid’s</w:t>
      </w:r>
      <w:r w:rsidR="009215B1" w:rsidRPr="00A333CB">
        <w:rPr>
          <w:rFonts w:asciiTheme="minorHAnsi" w:hAnsiTheme="minorHAnsi" w:cstheme="minorHAnsi"/>
        </w:rPr>
        <w:t xml:space="preserve"> book </w:t>
      </w:r>
      <w:r w:rsidR="009B6159">
        <w:rPr>
          <w:rFonts w:asciiTheme="minorHAnsi" w:hAnsiTheme="minorHAnsi" w:cstheme="minorHAnsi"/>
        </w:rPr>
        <w:t>study guide</w:t>
      </w:r>
      <w:r w:rsidR="009215B1" w:rsidRPr="00A333CB">
        <w:rPr>
          <w:rFonts w:asciiTheme="minorHAnsi" w:hAnsiTheme="minorHAnsi" w:cstheme="minorHAnsi"/>
        </w:rPr>
        <w:t xml:space="preserve"> questions</w:t>
      </w:r>
      <w:r w:rsidR="009B6159">
        <w:rPr>
          <w:rFonts w:asciiTheme="minorHAnsi" w:hAnsiTheme="minorHAnsi" w:cstheme="minorHAnsi"/>
        </w:rPr>
        <w:t xml:space="preserve">, then input into your Canvas Learning Systems </w:t>
      </w:r>
      <w:r w:rsidR="009B6159">
        <w:rPr>
          <w:rFonts w:asciiTheme="minorHAnsi" w:hAnsiTheme="minorHAnsi" w:cstheme="minorHAnsi"/>
        </w:rPr>
        <w:lastRenderedPageBreak/>
        <w:t>apartment</w:t>
      </w:r>
      <w:r w:rsidR="00B67AF4" w:rsidRPr="00A333CB">
        <w:rPr>
          <w:rFonts w:asciiTheme="minorHAnsi" w:hAnsiTheme="minorHAnsi" w:cstheme="minorHAnsi"/>
        </w:rPr>
        <w:t xml:space="preserve">. </w:t>
      </w:r>
      <w:r w:rsidRPr="00A333CB">
        <w:rPr>
          <w:rFonts w:asciiTheme="minorHAnsi" w:hAnsiTheme="minorHAnsi" w:cstheme="minorHAnsi"/>
        </w:rPr>
        <w:t>A study guide will be provided.</w:t>
      </w:r>
    </w:p>
    <w:p w14:paraId="48D7007C" w14:textId="77777777" w:rsidR="009B2E2D" w:rsidRPr="00A333CB" w:rsidRDefault="009B2E2D" w:rsidP="009B2E2D">
      <w:pPr>
        <w:widowControl w:val="0"/>
        <w:autoSpaceDE w:val="0"/>
        <w:autoSpaceDN w:val="0"/>
        <w:adjustRightInd w:val="0"/>
        <w:ind w:left="720"/>
        <w:rPr>
          <w:rFonts w:asciiTheme="minorHAnsi" w:hAnsiTheme="minorHAnsi" w:cstheme="minorHAnsi"/>
        </w:rPr>
      </w:pPr>
    </w:p>
    <w:p w14:paraId="7B3A824A" w14:textId="55747AA1" w:rsidR="009B2E2D" w:rsidRPr="00A333CB" w:rsidRDefault="009B2E2D" w:rsidP="009B2E2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 xml:space="preserve">2-credit participants will complete all 1-credit assignments plus participate in an additional </w:t>
      </w:r>
      <w:r w:rsidR="00E6624A" w:rsidRPr="00A333CB">
        <w:rPr>
          <w:rFonts w:asciiTheme="minorHAnsi" w:hAnsiTheme="minorHAnsi" w:cstheme="minorHAnsi"/>
        </w:rPr>
        <w:t>STE</w:t>
      </w:r>
      <w:r w:rsidR="009B6159">
        <w:rPr>
          <w:rFonts w:asciiTheme="minorHAnsi" w:hAnsiTheme="minorHAnsi" w:cstheme="minorHAnsi"/>
        </w:rPr>
        <w:t>A</w:t>
      </w:r>
      <w:r w:rsidR="00E6624A" w:rsidRPr="00A333CB">
        <w:rPr>
          <w:rFonts w:asciiTheme="minorHAnsi" w:hAnsiTheme="minorHAnsi" w:cstheme="minorHAnsi"/>
        </w:rPr>
        <w:t xml:space="preserve">M </w:t>
      </w:r>
      <w:r w:rsidRPr="00A333CB">
        <w:rPr>
          <w:rFonts w:asciiTheme="minorHAnsi" w:hAnsiTheme="minorHAnsi" w:cstheme="minorHAnsi"/>
        </w:rPr>
        <w:t>Place Based Education Day (TBD).  A study guide will be provided and participants will post &amp; discuss their findings</w:t>
      </w:r>
      <w:r w:rsidR="00E6624A" w:rsidRPr="00A333CB">
        <w:rPr>
          <w:rFonts w:asciiTheme="minorHAnsi" w:hAnsiTheme="minorHAnsi" w:cstheme="minorHAnsi"/>
        </w:rPr>
        <w:t xml:space="preserve"> on how they can incorporate </w:t>
      </w:r>
      <w:r w:rsidR="0039353E" w:rsidRPr="00A333CB">
        <w:rPr>
          <w:rFonts w:asciiTheme="minorHAnsi" w:hAnsiTheme="minorHAnsi" w:cstheme="minorHAnsi"/>
        </w:rPr>
        <w:t xml:space="preserve">their PBE </w:t>
      </w:r>
      <w:r w:rsidR="00E6624A" w:rsidRPr="00A333CB">
        <w:rPr>
          <w:rFonts w:asciiTheme="minorHAnsi" w:hAnsiTheme="minorHAnsi" w:cstheme="minorHAnsi"/>
        </w:rPr>
        <w:t>STE</w:t>
      </w:r>
      <w:r w:rsidR="009B6159">
        <w:rPr>
          <w:rFonts w:asciiTheme="minorHAnsi" w:hAnsiTheme="minorHAnsi" w:cstheme="minorHAnsi"/>
        </w:rPr>
        <w:t>A</w:t>
      </w:r>
      <w:r w:rsidR="00E6624A" w:rsidRPr="00A333CB">
        <w:rPr>
          <w:rFonts w:asciiTheme="minorHAnsi" w:hAnsiTheme="minorHAnsi" w:cstheme="minorHAnsi"/>
        </w:rPr>
        <w:t>M curriculum</w:t>
      </w:r>
      <w:r w:rsidRPr="00A333CB">
        <w:rPr>
          <w:rFonts w:asciiTheme="minorHAnsi" w:hAnsiTheme="minorHAnsi" w:cstheme="minorHAnsi"/>
        </w:rPr>
        <w:t xml:space="preserve"> </w:t>
      </w:r>
      <w:r w:rsidR="009215B1" w:rsidRPr="00A333CB">
        <w:rPr>
          <w:rFonts w:asciiTheme="minorHAnsi" w:hAnsiTheme="minorHAnsi" w:cstheme="minorHAnsi"/>
        </w:rPr>
        <w:t>into their classroom</w:t>
      </w:r>
      <w:r w:rsidR="0039353E" w:rsidRPr="00A333CB">
        <w:rPr>
          <w:rFonts w:asciiTheme="minorHAnsi" w:hAnsiTheme="minorHAnsi" w:cstheme="minorHAnsi"/>
        </w:rPr>
        <w:t>.</w:t>
      </w:r>
    </w:p>
    <w:p w14:paraId="2E18BC65" w14:textId="77777777" w:rsidR="00121DBA" w:rsidRPr="00A333CB" w:rsidRDefault="00121DBA" w:rsidP="00121DBA">
      <w:pPr>
        <w:pStyle w:val="ListParagraph"/>
        <w:widowControl w:val="0"/>
        <w:autoSpaceDE w:val="0"/>
        <w:autoSpaceDN w:val="0"/>
        <w:adjustRightInd w:val="0"/>
        <w:rPr>
          <w:rFonts w:asciiTheme="minorHAnsi" w:hAnsiTheme="minorHAnsi" w:cstheme="minorHAnsi"/>
        </w:rPr>
      </w:pPr>
    </w:p>
    <w:p w14:paraId="09343147" w14:textId="379C5E06" w:rsidR="00006ADB" w:rsidRPr="00A333CB" w:rsidRDefault="00C11A3D" w:rsidP="00121DBA">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Summer Institutes </w:t>
      </w:r>
      <w:r w:rsidR="004F3178" w:rsidRPr="00A333CB">
        <w:rPr>
          <w:rFonts w:asciiTheme="minorHAnsi" w:hAnsiTheme="minorHAnsi" w:cstheme="minorHAnsi"/>
        </w:rPr>
        <w:t>PLC</w:t>
      </w:r>
      <w:r w:rsidR="00E6624A" w:rsidRPr="00A333CB">
        <w:rPr>
          <w:rFonts w:asciiTheme="minorHAnsi" w:hAnsiTheme="minorHAnsi" w:cstheme="minorHAnsi"/>
        </w:rPr>
        <w:t xml:space="preserve"> &amp; STEM PBE</w:t>
      </w:r>
      <w:r w:rsidR="004F3178" w:rsidRPr="00A333CB">
        <w:rPr>
          <w:rFonts w:asciiTheme="minorHAnsi" w:hAnsiTheme="minorHAnsi" w:cstheme="minorHAnsi"/>
        </w:rPr>
        <w:t xml:space="preserve"> </w:t>
      </w:r>
      <w:r w:rsidR="009C40CA" w:rsidRPr="00A333CB">
        <w:rPr>
          <w:rFonts w:asciiTheme="minorHAnsi" w:hAnsiTheme="minorHAnsi" w:cstheme="minorHAnsi"/>
        </w:rPr>
        <w:t xml:space="preserve">national </w:t>
      </w:r>
      <w:r w:rsidR="004F3178" w:rsidRPr="00A333CB">
        <w:rPr>
          <w:rFonts w:asciiTheme="minorHAnsi" w:hAnsiTheme="minorHAnsi" w:cstheme="minorHAnsi"/>
        </w:rPr>
        <w:t>research data will be compiled and shared with all partic</w:t>
      </w:r>
      <w:r w:rsidR="00367266" w:rsidRPr="00A333CB">
        <w:rPr>
          <w:rFonts w:asciiTheme="minorHAnsi" w:hAnsiTheme="minorHAnsi" w:cstheme="minorHAnsi"/>
        </w:rPr>
        <w:t>i</w:t>
      </w:r>
      <w:r w:rsidR="004F3178" w:rsidRPr="00A333CB">
        <w:rPr>
          <w:rFonts w:asciiTheme="minorHAnsi" w:hAnsiTheme="minorHAnsi" w:cstheme="minorHAnsi"/>
        </w:rPr>
        <w:t>pants.</w:t>
      </w:r>
    </w:p>
    <w:p w14:paraId="19852BAB" w14:textId="77777777" w:rsidR="006C1FE0" w:rsidRPr="00A333CB" w:rsidRDefault="006C1FE0" w:rsidP="008B4AC2">
      <w:pPr>
        <w:rPr>
          <w:rFonts w:asciiTheme="minorHAnsi" w:hAnsiTheme="minorHAnsi" w:cstheme="minorHAnsi"/>
          <w:bCs/>
        </w:rPr>
      </w:pPr>
    </w:p>
    <w:p w14:paraId="663F079A" w14:textId="39EBF162" w:rsidR="00C24772" w:rsidRPr="00A333CB" w:rsidRDefault="00C24772" w:rsidP="00D12279">
      <w:pPr>
        <w:spacing w:beforeLines="1" w:before="2" w:afterLines="1" w:after="2"/>
        <w:ind w:right="-180"/>
        <w:rPr>
          <w:rFonts w:asciiTheme="minorHAnsi" w:hAnsiTheme="minorHAnsi" w:cstheme="minorHAnsi"/>
          <w:b/>
          <w:szCs w:val="38"/>
        </w:rPr>
      </w:pPr>
      <w:r w:rsidRPr="00A333CB">
        <w:rPr>
          <w:rFonts w:asciiTheme="minorHAnsi" w:hAnsiTheme="minorHAnsi" w:cstheme="minorHAnsi"/>
          <w:b/>
          <w:szCs w:val="38"/>
        </w:rPr>
        <w:t>Learning Objectives</w:t>
      </w:r>
    </w:p>
    <w:p w14:paraId="2B981505" w14:textId="77777777" w:rsidR="00D12279" w:rsidRPr="00A333CB" w:rsidRDefault="00D12279" w:rsidP="00D12279">
      <w:pPr>
        <w:spacing w:beforeLines="1" w:before="2" w:afterLines="1" w:after="2"/>
        <w:ind w:right="-180"/>
        <w:rPr>
          <w:rFonts w:asciiTheme="minorHAnsi" w:eastAsiaTheme="minorHAnsi" w:hAnsiTheme="minorHAnsi" w:cstheme="minorHAnsi"/>
          <w:szCs w:val="20"/>
        </w:rPr>
      </w:pPr>
    </w:p>
    <w:p w14:paraId="1B137F02" w14:textId="77777777" w:rsidR="00A63C15" w:rsidRPr="00A333CB" w:rsidRDefault="00A63C15" w:rsidP="008D569F">
      <w:pPr>
        <w:rPr>
          <w:rFonts w:asciiTheme="minorHAnsi" w:eastAsiaTheme="minorHAnsi" w:hAnsiTheme="minorHAnsi" w:cstheme="minorHAnsi"/>
          <w:color w:val="222222"/>
        </w:rPr>
      </w:pPr>
      <w:r w:rsidRPr="00A333CB">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A333CB">
          <w:rPr>
            <w:rFonts w:asciiTheme="minorHAnsi" w:eastAsiaTheme="minorHAnsi" w:hAnsiTheme="minorHAnsi" w:cstheme="minorHAnsi"/>
            <w:color w:val="0000FF" w:themeColor="hyperlink"/>
            <w:u w:val="single"/>
          </w:rPr>
          <w:t>www.learningforward.org</w:t>
        </w:r>
      </w:hyperlink>
      <w:r w:rsidRPr="00A333CB">
        <w:rPr>
          <w:rFonts w:asciiTheme="minorHAnsi" w:eastAsiaTheme="minorHAnsi" w:hAnsiTheme="minorHAnsi" w:cstheme="minorHAnsi"/>
          <w:color w:val="222222"/>
        </w:rPr>
        <w:t xml:space="preserve">). </w:t>
      </w:r>
    </w:p>
    <w:p w14:paraId="10D2B0A4" w14:textId="77777777" w:rsidR="009215B1" w:rsidRPr="00A333CB" w:rsidRDefault="009215B1" w:rsidP="004D1DE9">
      <w:pPr>
        <w:widowControl w:val="0"/>
        <w:autoSpaceDE w:val="0"/>
        <w:autoSpaceDN w:val="0"/>
        <w:adjustRightInd w:val="0"/>
        <w:rPr>
          <w:rFonts w:asciiTheme="minorHAnsi" w:hAnsiTheme="minorHAnsi" w:cstheme="minorHAnsi"/>
        </w:rPr>
      </w:pPr>
    </w:p>
    <w:p w14:paraId="770470B1" w14:textId="6C86F786" w:rsidR="004D1DE9" w:rsidRPr="00A333CB" w:rsidRDefault="008D569F" w:rsidP="004D1DE9">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Participants </w:t>
      </w:r>
      <w:r w:rsidR="00C24772" w:rsidRPr="00A333CB">
        <w:rPr>
          <w:rFonts w:asciiTheme="minorHAnsi" w:hAnsiTheme="minorHAnsi" w:cstheme="minorHAnsi"/>
        </w:rPr>
        <w:t>will:</w:t>
      </w:r>
    </w:p>
    <w:p w14:paraId="1E32D422" w14:textId="28208A66" w:rsidR="004D1DE9" w:rsidRPr="00A333CB" w:rsidRDefault="004D1DE9" w:rsidP="004D1DE9">
      <w:pPr>
        <w:widowControl w:val="0"/>
        <w:autoSpaceDE w:val="0"/>
        <w:autoSpaceDN w:val="0"/>
        <w:adjustRightInd w:val="0"/>
        <w:rPr>
          <w:rFonts w:asciiTheme="minorHAnsi" w:hAnsiTheme="minorHAnsi" w:cstheme="minorHAnsi"/>
        </w:rPr>
      </w:pPr>
    </w:p>
    <w:p w14:paraId="1F00D227" w14:textId="77777777" w:rsidR="00760CC3" w:rsidRPr="00A333CB" w:rsidRDefault="00C24772" w:rsidP="002E04DD">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Learn best practices and current research to support teaching, student learn</w:t>
      </w:r>
      <w:r w:rsidR="00780BE4" w:rsidRPr="00A333CB">
        <w:rPr>
          <w:rFonts w:asciiTheme="minorHAnsi" w:hAnsiTheme="minorHAnsi" w:cstheme="minorHAnsi"/>
        </w:rPr>
        <w:t>ing, and leadership principles.</w:t>
      </w:r>
    </w:p>
    <w:p w14:paraId="7D8AF410" w14:textId="77777777" w:rsidR="00C24772" w:rsidRPr="00A333CB" w:rsidRDefault="00760CC3" w:rsidP="002E04DD">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Understand that grit includes motivation, hard work and </w:t>
      </w:r>
      <w:r w:rsidR="00313B90" w:rsidRPr="00A333CB">
        <w:rPr>
          <w:rFonts w:asciiTheme="minorHAnsi" w:hAnsiTheme="minorHAnsi" w:cstheme="minorHAnsi"/>
        </w:rPr>
        <w:t xml:space="preserve">a never give up attitude </w:t>
      </w:r>
      <w:r w:rsidRPr="00A333CB">
        <w:rPr>
          <w:rFonts w:asciiTheme="minorHAnsi" w:hAnsiTheme="minorHAnsi" w:cstheme="minorHAnsi"/>
        </w:rPr>
        <w:t>increase</w:t>
      </w:r>
      <w:r w:rsidR="00313B90" w:rsidRPr="00A333CB">
        <w:rPr>
          <w:rFonts w:asciiTheme="minorHAnsi" w:hAnsiTheme="minorHAnsi" w:cstheme="minorHAnsi"/>
        </w:rPr>
        <w:t>s</w:t>
      </w:r>
      <w:r w:rsidRPr="00A333CB">
        <w:rPr>
          <w:rFonts w:asciiTheme="minorHAnsi" w:hAnsiTheme="minorHAnsi" w:cstheme="minorHAnsi"/>
        </w:rPr>
        <w:t xml:space="preserve"> full potential.</w:t>
      </w:r>
    </w:p>
    <w:p w14:paraId="56C1F81B" w14:textId="17F46956" w:rsidR="00760CC3"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Gain new </w:t>
      </w:r>
      <w:r w:rsidR="00A85B8F" w:rsidRPr="00A333CB">
        <w:rPr>
          <w:rFonts w:asciiTheme="minorHAnsi" w:hAnsiTheme="minorHAnsi" w:cstheme="minorHAnsi"/>
        </w:rPr>
        <w:t>20</w:t>
      </w:r>
      <w:r w:rsidR="009B6159">
        <w:rPr>
          <w:rFonts w:asciiTheme="minorHAnsi" w:hAnsiTheme="minorHAnsi" w:cstheme="minorHAnsi"/>
        </w:rPr>
        <w:t>21</w:t>
      </w:r>
      <w:r w:rsidR="00BD5D2D" w:rsidRPr="00A333CB">
        <w:rPr>
          <w:rFonts w:asciiTheme="minorHAnsi" w:hAnsiTheme="minorHAnsi" w:cstheme="minorHAnsi"/>
        </w:rPr>
        <w:t xml:space="preserve"> </w:t>
      </w:r>
      <w:r w:rsidRPr="00A333CB">
        <w:rPr>
          <w:rFonts w:asciiTheme="minorHAnsi" w:hAnsiTheme="minorHAnsi" w:cstheme="minorHAnsi"/>
        </w:rPr>
        <w:t xml:space="preserve">course curriculum ideas from experiential </w:t>
      </w:r>
      <w:r w:rsidR="009B6159" w:rsidRPr="00A333CB">
        <w:rPr>
          <w:rFonts w:asciiTheme="minorHAnsi" w:hAnsiTheme="minorHAnsi" w:cstheme="minorHAnsi"/>
        </w:rPr>
        <w:t>field-based</w:t>
      </w:r>
      <w:r w:rsidRPr="00A333CB">
        <w:rPr>
          <w:rFonts w:asciiTheme="minorHAnsi" w:hAnsiTheme="minorHAnsi" w:cstheme="minorHAnsi"/>
        </w:rPr>
        <w:t xml:space="preserve"> learning activities</w:t>
      </w:r>
      <w:r w:rsidR="007041B0" w:rsidRPr="00A333CB">
        <w:rPr>
          <w:rFonts w:asciiTheme="minorHAnsi" w:hAnsiTheme="minorHAnsi" w:cstheme="minorHAnsi"/>
        </w:rPr>
        <w:t xml:space="preserve"> during </w:t>
      </w:r>
      <w:r w:rsidR="00760CC3" w:rsidRPr="00A333CB">
        <w:rPr>
          <w:rFonts w:asciiTheme="minorHAnsi" w:hAnsiTheme="minorHAnsi" w:cstheme="minorHAnsi"/>
        </w:rPr>
        <w:t xml:space="preserve">our </w:t>
      </w:r>
      <w:r w:rsidR="00D12279" w:rsidRPr="00A333CB">
        <w:rPr>
          <w:rFonts w:asciiTheme="minorHAnsi" w:hAnsiTheme="minorHAnsi" w:cstheme="minorHAnsi"/>
        </w:rPr>
        <w:t>STE</w:t>
      </w:r>
      <w:r w:rsidR="009B6159">
        <w:rPr>
          <w:rFonts w:asciiTheme="minorHAnsi" w:hAnsiTheme="minorHAnsi" w:cstheme="minorHAnsi"/>
        </w:rPr>
        <w:t>A</w:t>
      </w:r>
      <w:r w:rsidR="00D12279" w:rsidRPr="00A333CB">
        <w:rPr>
          <w:rFonts w:asciiTheme="minorHAnsi" w:hAnsiTheme="minorHAnsi" w:cstheme="minorHAnsi"/>
        </w:rPr>
        <w:t xml:space="preserve">M </w:t>
      </w:r>
      <w:r w:rsidR="007041B0" w:rsidRPr="00A333CB">
        <w:rPr>
          <w:rFonts w:asciiTheme="minorHAnsi" w:hAnsiTheme="minorHAnsi" w:cstheme="minorHAnsi"/>
        </w:rPr>
        <w:t>Place Based Education Day</w:t>
      </w:r>
      <w:r w:rsidR="00760CC3" w:rsidRPr="00A333CB">
        <w:rPr>
          <w:rFonts w:asciiTheme="minorHAnsi" w:hAnsiTheme="minorHAnsi" w:cstheme="minorHAnsi"/>
        </w:rPr>
        <w:t>, encouraging partnerships with our diverse valley community</w:t>
      </w:r>
      <w:r w:rsidR="00CF363E" w:rsidRPr="00A333CB">
        <w:rPr>
          <w:rFonts w:asciiTheme="minorHAnsi" w:hAnsiTheme="minorHAnsi" w:cstheme="minorHAnsi"/>
        </w:rPr>
        <w:t xml:space="preserve"> and enhance communications with local business/organizations.</w:t>
      </w:r>
    </w:p>
    <w:p w14:paraId="6A580C08" w14:textId="77777777" w:rsidR="00C24772" w:rsidRPr="00A333CB" w:rsidRDefault="00760CC3"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w:t>
      </w:r>
      <w:r w:rsidR="006A4417" w:rsidRPr="00A333CB">
        <w:rPr>
          <w:rFonts w:asciiTheme="minorHAnsi" w:hAnsiTheme="minorHAnsi" w:cstheme="minorHAnsi"/>
        </w:rPr>
        <w:t>d that ‘relationships” is the mo</w:t>
      </w:r>
      <w:r w:rsidRPr="00A333CB">
        <w:rPr>
          <w:rFonts w:asciiTheme="minorHAnsi" w:hAnsiTheme="minorHAnsi" w:cstheme="minorHAnsi"/>
        </w:rPr>
        <w:t>st important “R” in education because it builds trust, honesty and integrity with all students.</w:t>
      </w:r>
    </w:p>
    <w:p w14:paraId="4ED28225" w14:textId="77777777" w:rsidR="00C24772"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Learn new </w:t>
      </w:r>
      <w:r w:rsidR="007041B0" w:rsidRPr="00A333CB">
        <w:rPr>
          <w:rFonts w:asciiTheme="minorHAnsi" w:hAnsiTheme="minorHAnsi" w:cstheme="minorHAnsi"/>
        </w:rPr>
        <w:t>teaching/</w:t>
      </w:r>
      <w:r w:rsidRPr="00A333CB">
        <w:rPr>
          <w:rFonts w:asciiTheme="minorHAnsi" w:hAnsiTheme="minorHAnsi" w:cstheme="minorHAnsi"/>
        </w:rPr>
        <w:t>coaching techniques to develop positive relationships with students, parents, and staff</w:t>
      </w:r>
      <w:r w:rsidR="00760CC3" w:rsidRPr="00A333CB">
        <w:rPr>
          <w:rFonts w:asciiTheme="minorHAnsi" w:hAnsiTheme="minorHAnsi" w:cstheme="minorHAnsi"/>
        </w:rPr>
        <w:t xml:space="preserve"> </w:t>
      </w:r>
      <w:r w:rsidR="004D1DE9" w:rsidRPr="00A333CB">
        <w:rPr>
          <w:rFonts w:asciiTheme="minorHAnsi" w:hAnsiTheme="minorHAnsi" w:cstheme="minorHAnsi"/>
        </w:rPr>
        <w:t>in a “safe environ</w:t>
      </w:r>
      <w:r w:rsidR="00760CC3" w:rsidRPr="00A333CB">
        <w:rPr>
          <w:rFonts w:asciiTheme="minorHAnsi" w:hAnsiTheme="minorHAnsi" w:cstheme="minorHAnsi"/>
        </w:rPr>
        <w:t>ment”</w:t>
      </w:r>
      <w:r w:rsidRPr="00A333CB">
        <w:rPr>
          <w:rFonts w:asciiTheme="minorHAnsi" w:hAnsiTheme="minorHAnsi" w:cstheme="minorHAnsi"/>
        </w:rPr>
        <w:t>.</w:t>
      </w:r>
    </w:p>
    <w:p w14:paraId="7CD7AD37" w14:textId="7D3273EC" w:rsidR="00C24772" w:rsidRPr="00A333CB" w:rsidRDefault="000E31F1"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Understanding and practicing relational equity</w:t>
      </w:r>
      <w:r w:rsidR="00C24772" w:rsidRPr="00A333CB">
        <w:rPr>
          <w:rFonts w:asciiTheme="minorHAnsi" w:hAnsiTheme="minorHAnsi" w:cstheme="minorHAnsi"/>
        </w:rPr>
        <w:t>.</w:t>
      </w:r>
    </w:p>
    <w:p w14:paraId="791D06C5" w14:textId="77777777" w:rsidR="00CF363E"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Gain a broad knowledge of interdisciplinary topics and how to implement interdisciplinary studies into the curriculum.</w:t>
      </w:r>
    </w:p>
    <w:p w14:paraId="6999B411" w14:textId="7B861991" w:rsidR="00760CC3" w:rsidRPr="00A333CB" w:rsidRDefault="000E31F1"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Understand </w:t>
      </w:r>
      <w:r w:rsidR="009B6159">
        <w:rPr>
          <w:rFonts w:asciiTheme="minorHAnsi" w:hAnsiTheme="minorHAnsi" w:cstheme="minorHAnsi"/>
        </w:rPr>
        <w:t>Ingrid Rick’s healing process</w:t>
      </w:r>
      <w:r w:rsidRPr="00A333CB">
        <w:rPr>
          <w:rFonts w:asciiTheme="minorHAnsi" w:hAnsiTheme="minorHAnsi" w:cstheme="minorHAnsi"/>
        </w:rPr>
        <w:t>.”</w:t>
      </w:r>
    </w:p>
    <w:p w14:paraId="489DDDCC" w14:textId="77777777" w:rsidR="00C24772" w:rsidRPr="00A333CB" w:rsidRDefault="00760CC3"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Role model “Whole Education” to help students excel.</w:t>
      </w:r>
    </w:p>
    <w:p w14:paraId="6B52AAFB" w14:textId="77777777" w:rsidR="00CF363E" w:rsidRPr="00A333CB" w:rsidRDefault="00C24772" w:rsidP="00CF363E">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Evaluate educational opportunities and be better prepared to develop lessons that allow for alignment with ever evolving state standards.</w:t>
      </w:r>
    </w:p>
    <w:p w14:paraId="5D765126" w14:textId="5909EB12" w:rsidR="008D569F" w:rsidRPr="00A333CB" w:rsidRDefault="00CF363E" w:rsidP="00C44367">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Participate in </w:t>
      </w:r>
      <w:r w:rsidRPr="00A333CB">
        <w:rPr>
          <w:rFonts w:asciiTheme="minorHAnsi" w:hAnsiTheme="minorHAnsi" w:cstheme="minorHAnsi"/>
          <w:szCs w:val="22"/>
        </w:rPr>
        <w:t xml:space="preserve">professional </w:t>
      </w:r>
      <w:r w:rsidR="00C44367" w:rsidRPr="00A333CB">
        <w:rPr>
          <w:rFonts w:asciiTheme="minorHAnsi" w:hAnsiTheme="minorHAnsi" w:cstheme="minorHAnsi"/>
          <w:szCs w:val="22"/>
        </w:rPr>
        <w:t xml:space="preserve">development that includes PLC </w:t>
      </w:r>
      <w:r w:rsidR="00D12279" w:rsidRPr="00A333CB">
        <w:rPr>
          <w:rFonts w:asciiTheme="minorHAnsi" w:hAnsiTheme="minorHAnsi" w:cstheme="minorHAnsi"/>
          <w:szCs w:val="22"/>
        </w:rPr>
        <w:t xml:space="preserve">“live” &amp; online </w:t>
      </w:r>
      <w:r w:rsidR="00C44367" w:rsidRPr="00A333CB">
        <w:rPr>
          <w:rFonts w:asciiTheme="minorHAnsi" w:hAnsiTheme="minorHAnsi" w:cstheme="minorHAnsi"/>
          <w:szCs w:val="22"/>
        </w:rPr>
        <w:t>collaboration time</w:t>
      </w:r>
      <w:r w:rsidRPr="00A333CB">
        <w:rPr>
          <w:rFonts w:asciiTheme="minorHAnsi" w:hAnsiTheme="minorHAnsi" w:cstheme="minorHAnsi"/>
          <w:szCs w:val="22"/>
        </w:rPr>
        <w:t xml:space="preserve"> to </w:t>
      </w:r>
      <w:r w:rsidR="00C44367" w:rsidRPr="00A333CB">
        <w:rPr>
          <w:rFonts w:asciiTheme="minorHAnsi" w:hAnsiTheme="minorHAnsi" w:cstheme="minorHAnsi"/>
          <w:szCs w:val="22"/>
        </w:rPr>
        <w:t xml:space="preserve">discuss </w:t>
      </w:r>
      <w:r w:rsidR="002134C7" w:rsidRPr="00A333CB">
        <w:rPr>
          <w:rFonts w:asciiTheme="minorHAnsi" w:hAnsiTheme="minorHAnsi" w:cstheme="minorHAnsi"/>
          <w:szCs w:val="22"/>
        </w:rPr>
        <w:t xml:space="preserve">appropriate pacing, </w:t>
      </w:r>
      <w:r w:rsidRPr="00A333CB">
        <w:rPr>
          <w:rFonts w:asciiTheme="minorHAnsi" w:hAnsiTheme="minorHAnsi" w:cstheme="minorHAnsi"/>
          <w:szCs w:val="22"/>
        </w:rPr>
        <w:t xml:space="preserve">differentiate instruction and </w:t>
      </w:r>
      <w:r w:rsidR="002134C7" w:rsidRPr="00A333CB">
        <w:rPr>
          <w:rFonts w:asciiTheme="minorHAnsi" w:hAnsiTheme="minorHAnsi" w:cstheme="minorHAnsi"/>
          <w:szCs w:val="22"/>
        </w:rPr>
        <w:t xml:space="preserve">scaffolding </w:t>
      </w:r>
      <w:r w:rsidR="00C44367" w:rsidRPr="00A333CB">
        <w:rPr>
          <w:rFonts w:asciiTheme="minorHAnsi" w:hAnsiTheme="minorHAnsi" w:cstheme="minorHAnsi"/>
          <w:szCs w:val="22"/>
        </w:rPr>
        <w:t xml:space="preserve">to </w:t>
      </w:r>
      <w:r w:rsidRPr="00A333CB">
        <w:rPr>
          <w:rFonts w:asciiTheme="minorHAnsi" w:hAnsiTheme="minorHAnsi" w:cstheme="minorHAnsi"/>
          <w:szCs w:val="22"/>
        </w:rPr>
        <w:t>actively engage students in an environment that fosters learning.</w:t>
      </w:r>
    </w:p>
    <w:p w14:paraId="14CF1AB3" w14:textId="77777777" w:rsidR="003E27EE" w:rsidRPr="003E27EE" w:rsidRDefault="008D569F" w:rsidP="008D569F">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Focus efforts and outcomes towards growth in the Professional </w:t>
      </w:r>
      <w:r w:rsidR="002E04DD" w:rsidRPr="00A333CB">
        <w:rPr>
          <w:rFonts w:asciiTheme="minorHAnsi" w:eastAsiaTheme="minorHAnsi" w:hAnsiTheme="minorHAnsi" w:cstheme="minorHAnsi"/>
        </w:rPr>
        <w:t xml:space="preserve">Teaching </w:t>
      </w:r>
      <w:r w:rsidRPr="00A333CB">
        <w:rPr>
          <w:rFonts w:asciiTheme="minorHAnsi" w:eastAsiaTheme="minorHAnsi" w:hAnsiTheme="minorHAnsi" w:cstheme="minorHAnsi"/>
        </w:rPr>
        <w:t>Standards of: The Learner and Learning,</w:t>
      </w:r>
      <w:r w:rsidRPr="00A333CB">
        <w:rPr>
          <w:rFonts w:asciiTheme="minorHAnsi" w:hAnsiTheme="minorHAnsi" w:cstheme="minorHAnsi"/>
        </w:rPr>
        <w:t xml:space="preserve"> </w:t>
      </w:r>
      <w:r w:rsidRPr="00A333CB">
        <w:rPr>
          <w:rFonts w:asciiTheme="minorHAnsi" w:eastAsiaTheme="minorHAnsi" w:hAnsiTheme="minorHAnsi" w:cstheme="minorHAnsi"/>
        </w:rPr>
        <w:t>Content Knowledge,</w:t>
      </w:r>
      <w:r w:rsidRPr="00A333CB">
        <w:rPr>
          <w:rFonts w:asciiTheme="minorHAnsi" w:hAnsiTheme="minorHAnsi" w:cstheme="minorHAnsi"/>
        </w:rPr>
        <w:t xml:space="preserve"> </w:t>
      </w:r>
      <w:r w:rsidRPr="00A333CB">
        <w:rPr>
          <w:rFonts w:asciiTheme="minorHAnsi" w:eastAsiaTheme="minorHAnsi" w:hAnsiTheme="minorHAnsi" w:cstheme="minorHAnsi"/>
        </w:rPr>
        <w:t>Instructional Practice,</w:t>
      </w:r>
    </w:p>
    <w:p w14:paraId="1F140349" w14:textId="79415DA0" w:rsidR="008D569F" w:rsidRPr="00A333CB" w:rsidRDefault="003E27EE" w:rsidP="003E27EE">
      <w:pPr>
        <w:widowControl w:val="0"/>
        <w:autoSpaceDE w:val="0"/>
        <w:autoSpaceDN w:val="0"/>
        <w:adjustRightInd w:val="0"/>
        <w:ind w:left="1440"/>
        <w:rPr>
          <w:rFonts w:asciiTheme="minorHAnsi" w:hAnsiTheme="minorHAnsi" w:cstheme="minorHAnsi"/>
        </w:rPr>
      </w:pPr>
      <w:r>
        <w:rPr>
          <w:rFonts w:asciiTheme="minorHAnsi" w:eastAsiaTheme="minorHAnsi" w:hAnsiTheme="minorHAnsi" w:cstheme="minorHAnsi"/>
        </w:rPr>
        <w:lastRenderedPageBreak/>
        <w:t xml:space="preserve">&amp; </w:t>
      </w:r>
      <w:r w:rsidR="008D569F" w:rsidRPr="00A333CB">
        <w:rPr>
          <w:rFonts w:asciiTheme="minorHAnsi" w:eastAsiaTheme="minorHAnsi" w:hAnsiTheme="minorHAnsi" w:cstheme="minorHAnsi"/>
        </w:rPr>
        <w:t>Professional Responsibility.</w:t>
      </w:r>
    </w:p>
    <w:p w14:paraId="5DCED13F" w14:textId="57751819" w:rsidR="008B4AC2" w:rsidRPr="00A333CB" w:rsidRDefault="008D569F" w:rsidP="008D569F">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Create support and integration of goals and strategies in </w:t>
      </w:r>
      <w:r w:rsidR="008B4AC2" w:rsidRPr="00A333CB">
        <w:rPr>
          <w:rFonts w:asciiTheme="minorHAnsi" w:eastAsiaTheme="minorHAnsi" w:hAnsiTheme="minorHAnsi" w:cstheme="minorHAnsi"/>
        </w:rPr>
        <w:t xml:space="preserve">Certification and Interest Areas </w:t>
      </w:r>
      <w:r w:rsidRPr="00A333CB">
        <w:rPr>
          <w:rFonts w:asciiTheme="minorHAnsi" w:eastAsiaTheme="minorHAnsi" w:hAnsiTheme="minorHAnsi" w:cstheme="minorHAnsi"/>
        </w:rPr>
        <w:t xml:space="preserve">to include the following as outlined in each </w:t>
      </w:r>
      <w:r w:rsidR="00A85B8F" w:rsidRPr="00A333CB">
        <w:rPr>
          <w:rFonts w:asciiTheme="minorHAnsi" w:eastAsiaTheme="minorHAnsi" w:hAnsiTheme="minorHAnsi" w:cstheme="minorHAnsi"/>
        </w:rPr>
        <w:t>20</w:t>
      </w:r>
      <w:r w:rsidR="009B6159">
        <w:rPr>
          <w:rFonts w:asciiTheme="minorHAnsi" w:eastAsiaTheme="minorHAnsi" w:hAnsiTheme="minorHAnsi" w:cstheme="minorHAnsi"/>
        </w:rPr>
        <w:t>21 5-Star</w:t>
      </w:r>
      <w:r w:rsidR="00235A43" w:rsidRPr="00A333CB">
        <w:rPr>
          <w:rFonts w:asciiTheme="minorHAnsi" w:eastAsiaTheme="minorHAnsi" w:hAnsiTheme="minorHAnsi" w:cstheme="minorHAnsi"/>
        </w:rPr>
        <w:t xml:space="preserve"> </w:t>
      </w:r>
      <w:r w:rsidRPr="00A333CB">
        <w:rPr>
          <w:rFonts w:asciiTheme="minorHAnsi" w:eastAsiaTheme="minorHAnsi" w:hAnsiTheme="minorHAnsi" w:cstheme="minorHAnsi"/>
        </w:rPr>
        <w:t>presenter’s expertise:</w:t>
      </w:r>
    </w:p>
    <w:p w14:paraId="623E53E6" w14:textId="77777777" w:rsidR="000845FC"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Classroom Management</w:t>
      </w:r>
    </w:p>
    <w:p w14:paraId="150426CE" w14:textId="3CDFAF35" w:rsidR="008B4AC2" w:rsidRPr="00A333CB" w:rsidRDefault="000845FC" w:rsidP="00B46E94">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Common </w:t>
      </w:r>
      <w:r w:rsidR="003528E9" w:rsidRPr="00A333CB">
        <w:rPr>
          <w:rFonts w:asciiTheme="minorHAnsi" w:eastAsiaTheme="minorHAnsi" w:hAnsiTheme="minorHAnsi" w:cstheme="minorHAnsi"/>
        </w:rPr>
        <w:t>Core/</w:t>
      </w:r>
      <w:r w:rsidRPr="00A333CB">
        <w:rPr>
          <w:rFonts w:asciiTheme="minorHAnsi" w:eastAsiaTheme="minorHAnsi" w:hAnsiTheme="minorHAnsi" w:cstheme="minorHAnsi"/>
        </w:rPr>
        <w:t>Care Practices</w:t>
      </w:r>
    </w:p>
    <w:p w14:paraId="5B516E79"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Diversity and Special Needs</w:t>
      </w:r>
    </w:p>
    <w:p w14:paraId="72806905" w14:textId="026EDB61" w:rsidR="008B4AC2" w:rsidRPr="00A333CB" w:rsidRDefault="008B4AC2" w:rsidP="00D12279">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Parental Involvement</w:t>
      </w:r>
    </w:p>
    <w:p w14:paraId="4349D37C"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Diagnosing and Removing Obstacles to Student Achievement</w:t>
      </w:r>
    </w:p>
    <w:p w14:paraId="024320D4"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Instructional Techniques/Strategies</w:t>
      </w:r>
    </w:p>
    <w:p w14:paraId="644F2441" w14:textId="77777777" w:rsidR="008B4AC2" w:rsidRPr="00A333CB" w:rsidRDefault="00313B90"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Content A</w:t>
      </w:r>
      <w:r w:rsidR="008B4AC2" w:rsidRPr="00A333CB">
        <w:rPr>
          <w:rFonts w:asciiTheme="minorHAnsi" w:eastAsiaTheme="minorHAnsi" w:hAnsiTheme="minorHAnsi" w:cstheme="minorHAnsi"/>
        </w:rPr>
        <w:t>rea Knowledge and Skills</w:t>
      </w:r>
    </w:p>
    <w:p w14:paraId="4B2EB725" w14:textId="21F65C74"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Student Assessment and E</w:t>
      </w:r>
      <w:r w:rsidR="00D12279" w:rsidRPr="00A333CB">
        <w:rPr>
          <w:rFonts w:asciiTheme="minorHAnsi" w:eastAsiaTheme="minorHAnsi" w:hAnsiTheme="minorHAnsi" w:cstheme="minorHAnsi"/>
        </w:rPr>
        <w:t>valuation</w:t>
      </w:r>
    </w:p>
    <w:p w14:paraId="73432275" w14:textId="77777777" w:rsidR="00B46E94" w:rsidRPr="00A333CB" w:rsidRDefault="008B4AC2"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Other Emerging Professional Development Issues/Topics</w:t>
      </w:r>
    </w:p>
    <w:p w14:paraId="6B2DCC46" w14:textId="77777777"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Increasing Student Engagement</w:t>
      </w:r>
    </w:p>
    <w:p w14:paraId="5A34D5A4" w14:textId="65D2D85A" w:rsidR="00730D28" w:rsidRPr="00A333CB" w:rsidRDefault="00A9359C"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Place Based Education </w:t>
      </w:r>
      <w:r w:rsidR="00B46E94" w:rsidRPr="00A333CB">
        <w:rPr>
          <w:rFonts w:asciiTheme="minorHAnsi" w:eastAsiaTheme="minorHAnsi" w:hAnsiTheme="minorHAnsi" w:cstheme="minorHAnsi"/>
        </w:rPr>
        <w:t>Connecting the Curriculum</w:t>
      </w:r>
      <w:r w:rsidR="008B4AC2" w:rsidRPr="00A333CB">
        <w:rPr>
          <w:rFonts w:asciiTheme="minorHAnsi" w:eastAsiaTheme="minorHAnsi" w:hAnsiTheme="minorHAnsi" w:cstheme="minorHAnsi"/>
        </w:rPr>
        <w:t xml:space="preserve"> </w:t>
      </w:r>
      <w:r w:rsidR="00B46E94" w:rsidRPr="00A333CB">
        <w:rPr>
          <w:rFonts w:asciiTheme="minorHAnsi" w:eastAsiaTheme="minorHAnsi" w:hAnsiTheme="minorHAnsi" w:cstheme="minorHAnsi"/>
        </w:rPr>
        <w:t>to Your Students lives</w:t>
      </w:r>
    </w:p>
    <w:p w14:paraId="52C76E25" w14:textId="480F7110"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Managing our Classroom So You Stress Less</w:t>
      </w:r>
    </w:p>
    <w:p w14:paraId="7C557F5F" w14:textId="7D3D8835"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Leadership: In the Classroom and Beyond.</w:t>
      </w:r>
    </w:p>
    <w:p w14:paraId="13714024" w14:textId="4B51C23C"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Mindfulness: </w:t>
      </w:r>
      <w:r w:rsidR="0012116F" w:rsidRPr="00A333CB">
        <w:rPr>
          <w:rFonts w:asciiTheme="minorHAnsi" w:eastAsiaTheme="minorHAnsi" w:hAnsiTheme="minorHAnsi" w:cstheme="minorHAnsi"/>
        </w:rPr>
        <w:t>Being in the NOW</w:t>
      </w:r>
    </w:p>
    <w:p w14:paraId="67F5484C" w14:textId="77777777" w:rsidR="00D12279" w:rsidRPr="00A333CB" w:rsidRDefault="009B55DE" w:rsidP="00D12279">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 xml:space="preserve">Understand the importance of personal health and wellness </w:t>
      </w:r>
      <w:r w:rsidR="007F4238" w:rsidRPr="00A333CB">
        <w:rPr>
          <w:rFonts w:asciiTheme="minorHAnsi" w:hAnsiTheme="minorHAnsi" w:cstheme="minorHAnsi"/>
        </w:rPr>
        <w:t xml:space="preserve">for developing </w:t>
      </w:r>
      <w:r w:rsidR="00730D28" w:rsidRPr="00A333CB">
        <w:rPr>
          <w:rFonts w:asciiTheme="minorHAnsi" w:hAnsiTheme="minorHAnsi" w:cstheme="minorHAnsi"/>
        </w:rPr>
        <w:t xml:space="preserve">  </w:t>
      </w:r>
      <w:r w:rsidRPr="00A333CB">
        <w:rPr>
          <w:rFonts w:asciiTheme="minorHAnsi" w:hAnsiTheme="minorHAnsi" w:cstheme="minorHAnsi"/>
        </w:rPr>
        <w:t xml:space="preserve">mindset </w:t>
      </w:r>
      <w:r w:rsidR="007F4238" w:rsidRPr="00A333CB">
        <w:rPr>
          <w:rFonts w:asciiTheme="minorHAnsi" w:hAnsiTheme="minorHAnsi" w:cstheme="minorHAnsi"/>
        </w:rPr>
        <w:t>and</w:t>
      </w:r>
      <w:r w:rsidRPr="00A333CB">
        <w:rPr>
          <w:rFonts w:asciiTheme="minorHAnsi" w:hAnsiTheme="minorHAnsi" w:cstheme="minorHAnsi"/>
        </w:rPr>
        <w:t xml:space="preserve"> grit</w:t>
      </w:r>
      <w:r w:rsidR="007F4238" w:rsidRPr="00A333CB">
        <w:rPr>
          <w:rFonts w:asciiTheme="minorHAnsi" w:hAnsiTheme="minorHAnsi" w:cstheme="minorHAnsi"/>
        </w:rPr>
        <w:t>,</w:t>
      </w:r>
      <w:r w:rsidRPr="00A333CB">
        <w:rPr>
          <w:rFonts w:asciiTheme="minorHAnsi" w:hAnsiTheme="minorHAnsi" w:cstheme="minorHAnsi"/>
        </w:rPr>
        <w:t xml:space="preserve"> and what it means to be a role model for “Whole Child” wellness. “Whole Educator” practice must include “Mind &amp; Body Wellness.’</w:t>
      </w:r>
    </w:p>
    <w:p w14:paraId="459710EE" w14:textId="47E38957" w:rsidR="00D20E16" w:rsidRPr="00A333CB" w:rsidRDefault="00D20E16" w:rsidP="00D12279">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Expand leadership skills as teachers, principals, and members of a school community so they can engage students and deliver instruction that will stimulate student grit</w:t>
      </w:r>
      <w:r w:rsidR="00A85B8F" w:rsidRPr="00A333CB">
        <w:rPr>
          <w:rFonts w:asciiTheme="minorHAnsi" w:hAnsiTheme="minorHAnsi" w:cstheme="minorHAnsi"/>
        </w:rPr>
        <w:t>,</w:t>
      </w:r>
      <w:r w:rsidRPr="00A333CB">
        <w:rPr>
          <w:rFonts w:asciiTheme="minorHAnsi" w:hAnsiTheme="minorHAnsi" w:cstheme="minorHAnsi"/>
        </w:rPr>
        <w:t xml:space="preserve"> growth mindset, self-motivation and desire to become sociably responsible citizens.</w:t>
      </w:r>
    </w:p>
    <w:p w14:paraId="699B94CF" w14:textId="77777777" w:rsidR="00B875C9" w:rsidRPr="00A333CB" w:rsidRDefault="00B875C9" w:rsidP="00B875C9">
      <w:pPr>
        <w:widowControl w:val="0"/>
        <w:autoSpaceDE w:val="0"/>
        <w:autoSpaceDN w:val="0"/>
        <w:adjustRightInd w:val="0"/>
        <w:spacing w:after="240" w:line="340" w:lineRule="atLeast"/>
        <w:rPr>
          <w:rFonts w:asciiTheme="minorHAnsi" w:eastAsiaTheme="minorHAnsi" w:hAnsiTheme="minorHAnsi" w:cstheme="minorHAnsi"/>
          <w:b/>
          <w:bCs/>
          <w:szCs w:val="29"/>
        </w:rPr>
      </w:pPr>
    </w:p>
    <w:p w14:paraId="1D316E37" w14:textId="7A01606A" w:rsidR="00B875C9" w:rsidRPr="00A333CB" w:rsidRDefault="009215B1" w:rsidP="00B875C9">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For Online course: </w:t>
      </w:r>
      <w:r w:rsidR="00B875C9" w:rsidRPr="00A333CB">
        <w:rPr>
          <w:rFonts w:asciiTheme="minorHAnsi" w:eastAsiaTheme="minorHAnsi" w:hAnsiTheme="minorHAnsi" w:cstheme="minorHAnsi"/>
          <w:b/>
          <w:bCs/>
          <w:szCs w:val="29"/>
        </w:rPr>
        <w:t xml:space="preserve">Student Communication and Participation: </w:t>
      </w:r>
    </w:p>
    <w:p w14:paraId="0C5DEA62" w14:textId="77777777" w:rsidR="00B875C9" w:rsidRPr="00A333CB" w:rsidRDefault="00B875C9" w:rsidP="00B875C9">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Students will be required to use the forums in Canvas for a variety of purposes. A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w:t>
      </w:r>
    </w:p>
    <w:p w14:paraId="4B84EB15" w14:textId="77777777" w:rsidR="008B4AC2" w:rsidRPr="00A333CB" w:rsidRDefault="008B4AC2" w:rsidP="00B875C9">
      <w:pPr>
        <w:tabs>
          <w:tab w:val="left" w:pos="1710"/>
        </w:tabs>
        <w:spacing w:after="200" w:line="276" w:lineRule="auto"/>
        <w:contextualSpacing/>
        <w:rPr>
          <w:rFonts w:asciiTheme="minorHAnsi" w:eastAsiaTheme="minorHAnsi" w:hAnsiTheme="minorHAnsi" w:cstheme="minorHAnsi"/>
        </w:rPr>
      </w:pPr>
    </w:p>
    <w:p w14:paraId="29D64C14" w14:textId="77777777" w:rsidR="00B875C9" w:rsidRPr="00A333CB" w:rsidRDefault="00B875C9" w:rsidP="00540F4F">
      <w:pPr>
        <w:widowControl w:val="0"/>
        <w:autoSpaceDE w:val="0"/>
        <w:autoSpaceDN w:val="0"/>
        <w:adjustRightInd w:val="0"/>
        <w:outlineLvl w:val="0"/>
        <w:rPr>
          <w:rFonts w:asciiTheme="minorHAnsi" w:hAnsiTheme="minorHAnsi" w:cstheme="minorHAnsi"/>
          <w:b/>
          <w:szCs w:val="38"/>
        </w:rPr>
      </w:pPr>
    </w:p>
    <w:p w14:paraId="453B5AF2" w14:textId="77777777" w:rsidR="00830679" w:rsidRPr="00A333CB" w:rsidRDefault="00830679"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 xml:space="preserve">Summer Institutes </w:t>
      </w:r>
      <w:r w:rsidR="00C25E2E" w:rsidRPr="00A333CB">
        <w:rPr>
          <w:rFonts w:asciiTheme="minorHAnsi" w:hAnsiTheme="minorHAnsi" w:cstheme="minorHAnsi"/>
          <w:b/>
          <w:szCs w:val="38"/>
        </w:rPr>
        <w:t>emphasizes</w:t>
      </w:r>
      <w:r w:rsidRPr="00A333CB">
        <w:rPr>
          <w:rFonts w:asciiTheme="minorHAnsi" w:hAnsiTheme="minorHAnsi" w:cstheme="minorHAnsi"/>
          <w:b/>
          <w:szCs w:val="38"/>
        </w:rPr>
        <w:t xml:space="preserve"> the “Three R’s” in Education</w:t>
      </w:r>
    </w:p>
    <w:p w14:paraId="111CD959" w14:textId="77777777" w:rsidR="00830679" w:rsidRPr="00A333CB" w:rsidRDefault="00830679" w:rsidP="00583159">
      <w:pPr>
        <w:widowControl w:val="0"/>
        <w:autoSpaceDE w:val="0"/>
        <w:autoSpaceDN w:val="0"/>
        <w:adjustRightInd w:val="0"/>
        <w:rPr>
          <w:rFonts w:asciiTheme="minorHAnsi" w:hAnsiTheme="minorHAnsi" w:cstheme="minorHAnsi"/>
          <w:b/>
          <w:szCs w:val="38"/>
        </w:rPr>
      </w:pPr>
    </w:p>
    <w:p w14:paraId="1ACAE03C" w14:textId="77777777" w:rsidR="00830679" w:rsidRPr="00A333CB" w:rsidRDefault="00830679"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1. Relationships:</w:t>
      </w:r>
      <w:r w:rsidR="008C1E35" w:rsidRPr="00A333CB">
        <w:rPr>
          <w:rFonts w:asciiTheme="minorHAnsi" w:hAnsiTheme="minorHAnsi" w:cstheme="minorHAnsi"/>
          <w:b/>
          <w:szCs w:val="38"/>
        </w:rPr>
        <w:t xml:space="preserve"> Trust</w:t>
      </w:r>
    </w:p>
    <w:p w14:paraId="74091A69" w14:textId="77777777" w:rsidR="003E6949" w:rsidRPr="00A333CB" w:rsidRDefault="00C25E2E" w:rsidP="003E6949">
      <w:pPr>
        <w:pStyle w:val="small"/>
        <w:spacing w:before="2" w:after="2"/>
        <w:rPr>
          <w:rFonts w:asciiTheme="minorHAnsi" w:hAnsiTheme="minorHAnsi" w:cstheme="minorHAnsi"/>
          <w:sz w:val="24"/>
        </w:rPr>
      </w:pPr>
      <w:r w:rsidRPr="00A333CB">
        <w:rPr>
          <w:rFonts w:asciiTheme="minorHAnsi" w:hAnsiTheme="minorHAnsi" w:cstheme="minorHAnsi"/>
          <w:sz w:val="24"/>
          <w:szCs w:val="38"/>
        </w:rPr>
        <w:t>Research</w:t>
      </w:r>
      <w:r w:rsidR="00830679" w:rsidRPr="00A333CB">
        <w:rPr>
          <w:rFonts w:asciiTheme="minorHAnsi" w:hAnsiTheme="minorHAnsi" w:cstheme="minorHAnsi"/>
          <w:sz w:val="24"/>
          <w:szCs w:val="38"/>
        </w:rPr>
        <w:t xml:space="preserve"> tells u</w:t>
      </w:r>
      <w:r w:rsidR="003E6949" w:rsidRPr="00A333CB">
        <w:rPr>
          <w:rFonts w:asciiTheme="minorHAnsi" w:hAnsiTheme="minorHAnsi" w:cstheme="minorHAnsi"/>
          <w:sz w:val="24"/>
          <w:szCs w:val="38"/>
        </w:rPr>
        <w:t>s that</w:t>
      </w:r>
      <w:r w:rsidR="003E6949" w:rsidRPr="00A333CB">
        <w:rPr>
          <w:rFonts w:asciiTheme="minorHAnsi" w:hAnsiTheme="minorHAnsi" w:cstheme="minorHAnsi"/>
          <w:sz w:val="24"/>
        </w:rPr>
        <w:t xml:space="preserve"> Building Classroom Relationships is The Key to Classroom Management</w:t>
      </w:r>
    </w:p>
    <w:p w14:paraId="1C472C54" w14:textId="77777777" w:rsidR="007374FE" w:rsidRPr="00A333CB" w:rsidRDefault="003E6949" w:rsidP="00583159">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 xml:space="preserve"> (Marazano 2003</w:t>
      </w:r>
      <w:r w:rsidR="00830679" w:rsidRPr="00A333CB">
        <w:rPr>
          <w:rFonts w:asciiTheme="minorHAnsi" w:hAnsiTheme="minorHAnsi" w:cstheme="minorHAnsi"/>
          <w:szCs w:val="38"/>
        </w:rPr>
        <w:t xml:space="preserve">).  Relationship building has been a key component at Summer Institutes workshops since 1987. We are one of the few professional growth programs that promote that </w:t>
      </w:r>
      <w:r w:rsidR="00C25E2E" w:rsidRPr="00A333CB">
        <w:rPr>
          <w:rFonts w:asciiTheme="minorHAnsi" w:hAnsiTheme="minorHAnsi" w:cstheme="minorHAnsi"/>
          <w:szCs w:val="38"/>
        </w:rPr>
        <w:t>relationships are</w:t>
      </w:r>
      <w:r w:rsidR="00830679" w:rsidRPr="00A333CB">
        <w:rPr>
          <w:rFonts w:asciiTheme="minorHAnsi" w:hAnsiTheme="minorHAnsi" w:cstheme="minorHAnsi"/>
          <w:szCs w:val="38"/>
        </w:rPr>
        <w:t xml:space="preserve"> the most important “R.”</w:t>
      </w:r>
    </w:p>
    <w:p w14:paraId="717C417E" w14:textId="77777777" w:rsidR="007374FE" w:rsidRPr="00A333CB" w:rsidRDefault="007374FE" w:rsidP="00583159">
      <w:pPr>
        <w:widowControl w:val="0"/>
        <w:autoSpaceDE w:val="0"/>
        <w:autoSpaceDN w:val="0"/>
        <w:adjustRightInd w:val="0"/>
        <w:rPr>
          <w:rFonts w:asciiTheme="minorHAnsi" w:hAnsiTheme="minorHAnsi" w:cstheme="minorHAnsi"/>
          <w:szCs w:val="38"/>
        </w:rPr>
      </w:pPr>
    </w:p>
    <w:p w14:paraId="46E97AB4" w14:textId="77777777" w:rsidR="007374FE" w:rsidRPr="00A333CB" w:rsidRDefault="007374FE" w:rsidP="0022451F">
      <w:pPr>
        <w:spacing w:beforeLines="1" w:before="2" w:afterLines="1" w:after="2"/>
        <w:rPr>
          <w:rFonts w:asciiTheme="minorHAnsi" w:eastAsiaTheme="minorHAnsi" w:hAnsiTheme="minorHAnsi" w:cstheme="minorHAnsi"/>
          <w:i/>
          <w:szCs w:val="20"/>
        </w:rPr>
      </w:pPr>
      <w:r w:rsidRPr="00A333CB">
        <w:rPr>
          <w:rFonts w:asciiTheme="minorHAnsi" w:eastAsiaTheme="minorHAnsi" w:hAnsiTheme="minorHAnsi" w:cstheme="minorHAnsi"/>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14:paraId="06153604" w14:textId="77777777" w:rsidR="007374FE" w:rsidRPr="00A333CB" w:rsidRDefault="007374FE" w:rsidP="00540F4F">
      <w:pPr>
        <w:spacing w:beforeLines="1" w:before="2" w:afterLines="1" w:after="2"/>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Dr. Rich McBride, Superintendent, North Central ESD, </w:t>
      </w:r>
      <w:r w:rsidR="00C25E2E" w:rsidRPr="00A333CB">
        <w:rPr>
          <w:rFonts w:asciiTheme="minorHAnsi" w:eastAsiaTheme="minorHAnsi" w:hAnsiTheme="minorHAnsi" w:cstheme="minorHAnsi"/>
          <w:b/>
          <w:iCs/>
          <w:szCs w:val="14"/>
        </w:rPr>
        <w:t>Wenatchee</w:t>
      </w:r>
      <w:r w:rsidRPr="00A333CB">
        <w:rPr>
          <w:rFonts w:asciiTheme="minorHAnsi" w:eastAsiaTheme="minorHAnsi" w:hAnsiTheme="minorHAnsi" w:cstheme="minorHAnsi"/>
          <w:b/>
          <w:iCs/>
          <w:szCs w:val="14"/>
        </w:rPr>
        <w:t xml:space="preserve">, WA </w:t>
      </w:r>
    </w:p>
    <w:p w14:paraId="76C5FD22" w14:textId="77777777" w:rsidR="00830679" w:rsidRPr="00A333CB" w:rsidRDefault="00830679" w:rsidP="00583159">
      <w:pPr>
        <w:widowControl w:val="0"/>
        <w:autoSpaceDE w:val="0"/>
        <w:autoSpaceDN w:val="0"/>
        <w:adjustRightInd w:val="0"/>
        <w:rPr>
          <w:rFonts w:asciiTheme="minorHAnsi" w:hAnsiTheme="minorHAnsi" w:cstheme="minorHAnsi"/>
          <w:szCs w:val="38"/>
        </w:rPr>
      </w:pPr>
    </w:p>
    <w:p w14:paraId="248CFEB5" w14:textId="77777777" w:rsidR="007374FE" w:rsidRPr="00A333CB" w:rsidRDefault="007374FE"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 xml:space="preserve">2. </w:t>
      </w:r>
      <w:r w:rsidR="00C25E2E" w:rsidRPr="00A333CB">
        <w:rPr>
          <w:rFonts w:asciiTheme="minorHAnsi" w:hAnsiTheme="minorHAnsi" w:cstheme="minorHAnsi"/>
          <w:b/>
          <w:szCs w:val="38"/>
        </w:rPr>
        <w:t>Relevancy</w:t>
      </w:r>
      <w:r w:rsidRPr="00A333CB">
        <w:rPr>
          <w:rFonts w:asciiTheme="minorHAnsi" w:hAnsiTheme="minorHAnsi" w:cstheme="minorHAnsi"/>
          <w:b/>
          <w:szCs w:val="38"/>
        </w:rPr>
        <w:t>:</w:t>
      </w:r>
      <w:r w:rsidR="008C1E35" w:rsidRPr="00A333CB">
        <w:rPr>
          <w:rFonts w:asciiTheme="minorHAnsi" w:hAnsiTheme="minorHAnsi" w:cstheme="minorHAnsi"/>
          <w:b/>
          <w:szCs w:val="38"/>
        </w:rPr>
        <w:t xml:space="preserve"> Subject expertise</w:t>
      </w:r>
    </w:p>
    <w:p w14:paraId="50143B3F" w14:textId="77777777" w:rsidR="00DD510B" w:rsidRPr="00A333CB" w:rsidRDefault="007374FE" w:rsidP="007374FE">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 xml:space="preserve">All of our </w:t>
      </w:r>
      <w:r w:rsidR="00C25E2E" w:rsidRPr="00A333CB">
        <w:rPr>
          <w:rFonts w:asciiTheme="minorHAnsi" w:hAnsiTheme="minorHAnsi" w:cstheme="minorHAnsi"/>
          <w:szCs w:val="38"/>
        </w:rPr>
        <w:t>presenters</w:t>
      </w:r>
      <w:r w:rsidRPr="00A333CB">
        <w:rPr>
          <w:rFonts w:asciiTheme="minorHAnsi" w:hAnsiTheme="minorHAnsi" w:cstheme="minorHAnsi"/>
          <w:szCs w:val="38"/>
        </w:rPr>
        <w:t xml:space="preserve"> have filled out a speaker application that explains</w:t>
      </w:r>
      <w:r w:rsidR="002E27F2" w:rsidRPr="00A333CB">
        <w:rPr>
          <w:rFonts w:asciiTheme="minorHAnsi" w:hAnsiTheme="minorHAnsi" w:cstheme="minorHAnsi"/>
          <w:szCs w:val="38"/>
        </w:rPr>
        <w:t xml:space="preserve"> how their </w:t>
      </w:r>
      <w:r w:rsidR="00C25E2E" w:rsidRPr="00A333CB">
        <w:rPr>
          <w:rFonts w:asciiTheme="minorHAnsi" w:hAnsiTheme="minorHAnsi" w:cstheme="minorHAnsi"/>
          <w:szCs w:val="38"/>
        </w:rPr>
        <w:t>presentation</w:t>
      </w:r>
      <w:r w:rsidR="00C14E70" w:rsidRPr="00A333CB">
        <w:rPr>
          <w:rFonts w:asciiTheme="minorHAnsi" w:hAnsiTheme="minorHAnsi" w:cstheme="minorHAnsi"/>
          <w:szCs w:val="38"/>
        </w:rPr>
        <w:t>s</w:t>
      </w:r>
      <w:r w:rsidR="00E728B4" w:rsidRPr="00A333CB">
        <w:rPr>
          <w:rFonts w:asciiTheme="minorHAnsi" w:hAnsiTheme="minorHAnsi" w:cstheme="minorHAnsi"/>
          <w:szCs w:val="38"/>
        </w:rPr>
        <w:t xml:space="preserve"> will align with</w:t>
      </w:r>
      <w:r w:rsidR="002E27F2" w:rsidRPr="00A333CB">
        <w:rPr>
          <w:rFonts w:asciiTheme="minorHAnsi" w:hAnsiTheme="minorHAnsi" w:cstheme="minorHAnsi"/>
          <w:szCs w:val="38"/>
        </w:rPr>
        <w:t xml:space="preserve"> national common core standards.</w:t>
      </w:r>
    </w:p>
    <w:p w14:paraId="3331C365" w14:textId="77777777" w:rsidR="00DD510B" w:rsidRPr="00A333CB" w:rsidRDefault="00DD510B" w:rsidP="007374FE">
      <w:pPr>
        <w:widowControl w:val="0"/>
        <w:autoSpaceDE w:val="0"/>
        <w:autoSpaceDN w:val="0"/>
        <w:adjustRightInd w:val="0"/>
        <w:rPr>
          <w:rFonts w:asciiTheme="minorHAnsi" w:hAnsiTheme="minorHAnsi" w:cstheme="minorHAnsi"/>
          <w:szCs w:val="38"/>
        </w:rPr>
      </w:pPr>
    </w:p>
    <w:p w14:paraId="1721B590" w14:textId="77777777" w:rsidR="002E27F2" w:rsidRPr="00A333CB" w:rsidRDefault="00C14E70"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3</w:t>
      </w:r>
      <w:r w:rsidR="00396B25" w:rsidRPr="00A333CB">
        <w:rPr>
          <w:rFonts w:asciiTheme="minorHAnsi" w:hAnsiTheme="minorHAnsi" w:cstheme="minorHAnsi"/>
          <w:b/>
          <w:szCs w:val="38"/>
        </w:rPr>
        <w:t>. Rigor = Relationships (trust) + Relevancy (expert in subject matter)</w:t>
      </w:r>
    </w:p>
    <w:p w14:paraId="033F0DD0" w14:textId="77777777" w:rsidR="002E27F2" w:rsidRPr="00A333CB" w:rsidRDefault="002E27F2" w:rsidP="0022451F">
      <w:pPr>
        <w:spacing w:beforeLines="1" w:before="2" w:afterLines="1" w:after="2"/>
        <w:rPr>
          <w:rFonts w:asciiTheme="minorHAnsi" w:eastAsiaTheme="minorHAnsi" w:hAnsiTheme="minorHAnsi" w:cstheme="minorHAnsi"/>
          <w:szCs w:val="20"/>
        </w:rPr>
      </w:pPr>
      <w:r w:rsidRPr="00A333CB">
        <w:rPr>
          <w:rFonts w:asciiTheme="minorHAnsi" w:eastAsiaTheme="minorHAnsi" w:hAnsiTheme="minorHAnsi" w:cstheme="minorHAnsi"/>
          <w:szCs w:val="20"/>
        </w:rPr>
        <w:t>The definition of rigor states: Student centered learning that allows the student to explore and expand their current knowledge. This learning encourages the student (o</w:t>
      </w:r>
      <w:r w:rsidR="002A1366" w:rsidRPr="00A333CB">
        <w:rPr>
          <w:rFonts w:asciiTheme="minorHAnsi" w:eastAsiaTheme="minorHAnsi" w:hAnsiTheme="minorHAnsi" w:cstheme="minorHAnsi"/>
          <w:szCs w:val="20"/>
        </w:rPr>
        <w:t>r teacher taking the SI conference</w:t>
      </w:r>
      <w:r w:rsidRPr="00A333CB">
        <w:rPr>
          <w:rFonts w:asciiTheme="minorHAnsi" w:eastAsiaTheme="minorHAnsi" w:hAnsiTheme="minorHAnsi" w:cstheme="minorHAnsi"/>
          <w:szCs w:val="20"/>
        </w:rPr>
        <w:t>) to examine their e</w:t>
      </w:r>
      <w:r w:rsidR="002A1366" w:rsidRPr="00A333CB">
        <w:rPr>
          <w:rFonts w:asciiTheme="minorHAnsi" w:eastAsiaTheme="minorHAnsi" w:hAnsiTheme="minorHAnsi" w:cstheme="minorHAnsi"/>
          <w:szCs w:val="20"/>
        </w:rPr>
        <w:t xml:space="preserve">motional response and have a deeper understanding of the topic. </w:t>
      </w:r>
    </w:p>
    <w:p w14:paraId="25019664" w14:textId="77777777" w:rsidR="00E728B4" w:rsidRPr="00A333CB" w:rsidRDefault="00E728B4" w:rsidP="0022451F">
      <w:pPr>
        <w:spacing w:beforeLines="1" w:before="2" w:afterLines="1" w:after="2"/>
        <w:rPr>
          <w:rFonts w:asciiTheme="minorHAnsi" w:eastAsiaTheme="minorHAnsi" w:hAnsiTheme="minorHAnsi" w:cstheme="minorHAnsi"/>
          <w:szCs w:val="20"/>
        </w:rPr>
      </w:pPr>
    </w:p>
    <w:p w14:paraId="48F34C27" w14:textId="2A15D53F" w:rsidR="00E728B4" w:rsidRPr="00A333CB" w:rsidRDefault="002A1366" w:rsidP="0022451F">
      <w:pPr>
        <w:spacing w:beforeLines="1" w:before="2" w:afterLines="1" w:after="2"/>
        <w:rPr>
          <w:rFonts w:asciiTheme="minorHAnsi" w:hAnsiTheme="minorHAnsi" w:cstheme="minorHAnsi"/>
        </w:rPr>
      </w:pPr>
      <w:r w:rsidRPr="00A333CB">
        <w:rPr>
          <w:rFonts w:asciiTheme="minorHAnsi" w:eastAsiaTheme="minorHAnsi" w:hAnsiTheme="minorHAnsi" w:cstheme="minorHAnsi"/>
          <w:b/>
          <w:szCs w:val="20"/>
        </w:rPr>
        <w:t>In order to achieve Rigor</w:t>
      </w:r>
      <w:r w:rsidR="002818E9" w:rsidRPr="00A333CB">
        <w:rPr>
          <w:rFonts w:asciiTheme="minorHAnsi" w:eastAsiaTheme="minorHAnsi" w:hAnsiTheme="minorHAnsi" w:cstheme="minorHAnsi"/>
          <w:b/>
          <w:szCs w:val="20"/>
        </w:rPr>
        <w:t xml:space="preserve"> in the classroom, Relationships and Relevancy must first be established</w:t>
      </w:r>
      <w:r w:rsidR="002818E9" w:rsidRPr="00A333CB">
        <w:rPr>
          <w:rFonts w:asciiTheme="minorHAnsi" w:eastAsiaTheme="minorHAnsi" w:hAnsiTheme="minorHAnsi" w:cstheme="minorHAnsi"/>
          <w:szCs w:val="20"/>
        </w:rPr>
        <w:t xml:space="preserve">. </w:t>
      </w:r>
      <w:r w:rsidR="00E728B4" w:rsidRPr="00A333CB">
        <w:rPr>
          <w:rFonts w:asciiTheme="minorHAnsi" w:hAnsiTheme="minorHAnsi" w:cstheme="minorHAnsi"/>
        </w:rPr>
        <w:t>A Summer Ins</w:t>
      </w:r>
      <w:r w:rsidR="002818E9" w:rsidRPr="00A333CB">
        <w:rPr>
          <w:rFonts w:asciiTheme="minorHAnsi" w:hAnsiTheme="minorHAnsi" w:cstheme="minorHAnsi"/>
        </w:rPr>
        <w:t>titutes conference provides the formula above to create the</w:t>
      </w:r>
      <w:r w:rsidR="00E728B4" w:rsidRPr="00A333CB">
        <w:rPr>
          <w:rFonts w:asciiTheme="minorHAnsi" w:hAnsiTheme="minorHAnsi" w:cstheme="minorHAnsi"/>
        </w:rPr>
        <w:t xml:space="preserve"> same type of rig</w:t>
      </w:r>
      <w:r w:rsidR="00A85B8F" w:rsidRPr="00A333CB">
        <w:rPr>
          <w:rFonts w:asciiTheme="minorHAnsi" w:hAnsiTheme="minorHAnsi" w:cstheme="minorHAnsi"/>
        </w:rPr>
        <w:t>or for the teachers. For over 3</w:t>
      </w:r>
      <w:r w:rsidR="009215B1" w:rsidRPr="00A333CB">
        <w:rPr>
          <w:rFonts w:asciiTheme="minorHAnsi" w:hAnsiTheme="minorHAnsi" w:cstheme="minorHAnsi"/>
        </w:rPr>
        <w:t>2</w:t>
      </w:r>
      <w:r w:rsidR="00E728B4" w:rsidRPr="00A333CB">
        <w:rPr>
          <w:rFonts w:asciiTheme="minorHAnsi" w:hAnsiTheme="minorHAnsi" w:cstheme="minorHAnsi"/>
        </w:rPr>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rsidRPr="00A333CB">
        <w:rPr>
          <w:rFonts w:asciiTheme="minorHAnsi" w:hAnsiTheme="minorHAnsi" w:cstheme="minorHAnsi"/>
        </w:rPr>
        <w:t>kills to their students in the f</w:t>
      </w:r>
      <w:r w:rsidR="00E728B4" w:rsidRPr="00A333CB">
        <w:rPr>
          <w:rFonts w:asciiTheme="minorHAnsi" w:hAnsiTheme="minorHAnsi" w:cstheme="minorHAnsi"/>
        </w:rPr>
        <w:t>all. Making a positive difference in the lives of students</w:t>
      </w:r>
      <w:r w:rsidR="002818E9" w:rsidRPr="00A333CB">
        <w:rPr>
          <w:rFonts w:asciiTheme="minorHAnsi" w:hAnsiTheme="minorHAnsi" w:cstheme="minorHAnsi"/>
        </w:rPr>
        <w:t xml:space="preserve"> by learning how to utilize the two critical components to create rigor; the first two R’s of education, </w:t>
      </w:r>
      <w:r w:rsidR="00EF1409" w:rsidRPr="00A333CB">
        <w:rPr>
          <w:rFonts w:asciiTheme="minorHAnsi" w:hAnsiTheme="minorHAnsi" w:cstheme="minorHAnsi"/>
        </w:rPr>
        <w:t>“</w:t>
      </w:r>
      <w:r w:rsidR="002818E9" w:rsidRPr="00A333CB">
        <w:rPr>
          <w:rFonts w:asciiTheme="minorHAnsi" w:hAnsiTheme="minorHAnsi" w:cstheme="minorHAnsi"/>
        </w:rPr>
        <w:t>Relationships and Relevancy</w:t>
      </w:r>
      <w:r w:rsidR="00EF1409" w:rsidRPr="00A333CB">
        <w:rPr>
          <w:rFonts w:asciiTheme="minorHAnsi" w:hAnsiTheme="minorHAnsi" w:cstheme="minorHAnsi"/>
        </w:rPr>
        <w:t>”</w:t>
      </w:r>
      <w:r w:rsidR="007F4238" w:rsidRPr="00A333CB">
        <w:rPr>
          <w:rFonts w:asciiTheme="minorHAnsi" w:hAnsiTheme="minorHAnsi" w:cstheme="minorHAnsi"/>
        </w:rPr>
        <w:t>. W</w:t>
      </w:r>
      <w:r w:rsidR="00E728B4" w:rsidRPr="00A333CB">
        <w:rPr>
          <w:rFonts w:asciiTheme="minorHAnsi" w:hAnsiTheme="minorHAnsi" w:cstheme="minorHAnsi"/>
        </w:rPr>
        <w:t xml:space="preserve">hat greater lesson can a teacher </w:t>
      </w:r>
      <w:r w:rsidR="002818E9" w:rsidRPr="00A333CB">
        <w:rPr>
          <w:rFonts w:asciiTheme="minorHAnsi" w:hAnsiTheme="minorHAnsi" w:cstheme="minorHAnsi"/>
        </w:rPr>
        <w:t xml:space="preserve">receive and </w:t>
      </w:r>
      <w:r w:rsidR="00E728B4" w:rsidRPr="00A333CB">
        <w:rPr>
          <w:rFonts w:asciiTheme="minorHAnsi" w:hAnsiTheme="minorHAnsi" w:cstheme="minorHAnsi"/>
        </w:rPr>
        <w:t>deliver?</w:t>
      </w:r>
    </w:p>
    <w:p w14:paraId="38BD4C22" w14:textId="77777777" w:rsidR="00DD510B" w:rsidRPr="00A333CB" w:rsidRDefault="00DD510B" w:rsidP="0022451F">
      <w:pPr>
        <w:spacing w:beforeLines="1" w:before="2" w:afterLines="1" w:after="2"/>
        <w:rPr>
          <w:rFonts w:asciiTheme="minorHAnsi" w:eastAsiaTheme="minorHAnsi" w:hAnsiTheme="minorHAnsi" w:cstheme="minorHAnsi"/>
          <w:i/>
          <w:iCs/>
          <w:szCs w:val="14"/>
        </w:rPr>
      </w:pPr>
    </w:p>
    <w:p w14:paraId="1DABEF2E" w14:textId="77777777" w:rsidR="001B3F0C" w:rsidRPr="00A333CB" w:rsidRDefault="001B3F0C" w:rsidP="0022451F">
      <w:pPr>
        <w:spacing w:beforeLines="1" w:before="2" w:afterLines="1" w:after="2"/>
        <w:rPr>
          <w:rFonts w:asciiTheme="minorHAnsi" w:eastAsiaTheme="minorHAnsi" w:hAnsiTheme="minorHAnsi" w:cstheme="minorHAnsi"/>
          <w:i/>
          <w:iCs/>
          <w:szCs w:val="14"/>
        </w:rPr>
      </w:pPr>
    </w:p>
    <w:p w14:paraId="68037C91" w14:textId="77777777" w:rsidR="00DD510B" w:rsidRPr="00A333CB" w:rsidRDefault="00DD510B" w:rsidP="0022451F">
      <w:pPr>
        <w:spacing w:beforeLines="1" w:before="2" w:afterLines="1" w:after="2"/>
        <w:rPr>
          <w:rFonts w:asciiTheme="minorHAnsi" w:eastAsiaTheme="minorHAnsi" w:hAnsiTheme="minorHAnsi" w:cstheme="minorHAnsi"/>
          <w:i/>
          <w:iCs/>
          <w:szCs w:val="14"/>
        </w:rPr>
      </w:pPr>
      <w:r w:rsidRPr="00A333CB">
        <w:rPr>
          <w:rFonts w:asciiTheme="minorHAnsi" w:eastAsiaTheme="minorHAnsi" w:hAnsiTheme="minorHAnsi" w:cstheme="minorHAnsi"/>
          <w:i/>
          <w:iCs/>
          <w:szCs w:val="14"/>
        </w:rPr>
        <w:t>“</w:t>
      </w:r>
      <w:r w:rsidR="002C3696" w:rsidRPr="00A333CB">
        <w:rPr>
          <w:rFonts w:asciiTheme="minorHAnsi" w:eastAsiaTheme="minorHAnsi" w:hAnsiTheme="minorHAnsi" w:cstheme="minorHAnsi"/>
          <w:i/>
          <w:iCs/>
          <w:szCs w:val="14"/>
        </w:rPr>
        <w:t>Professional opportunities like Summer Institutes help</w:t>
      </w:r>
      <w:r w:rsidRPr="00A333CB">
        <w:rPr>
          <w:rFonts w:asciiTheme="minorHAnsi" w:eastAsiaTheme="minorHAnsi" w:hAnsiTheme="minorHAnsi" w:cstheme="minorHAnsi"/>
          <w:i/>
          <w:iCs/>
          <w:szCs w:val="14"/>
        </w:rPr>
        <w:t xml:space="preserve"> teachers. But more than that, the opportunities really help students become more successful in their lives.</w:t>
      </w:r>
    </w:p>
    <w:p w14:paraId="68CEC41B" w14:textId="77777777" w:rsidR="00DD510B" w:rsidRPr="00A333CB" w:rsidRDefault="00DD510B" w:rsidP="00540F4F">
      <w:pPr>
        <w:spacing w:beforeLines="1" w:before="2" w:afterLines="1" w:after="2"/>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Washington’s Office Superintendent Public Instruction Superintendent Randy Dorn </w:t>
      </w:r>
    </w:p>
    <w:p w14:paraId="1209DE75" w14:textId="77777777" w:rsidR="00437F1A" w:rsidRPr="00A333CB" w:rsidRDefault="00437F1A" w:rsidP="00540F4F">
      <w:pPr>
        <w:widowControl w:val="0"/>
        <w:autoSpaceDE w:val="0"/>
        <w:autoSpaceDN w:val="0"/>
        <w:adjustRightInd w:val="0"/>
        <w:outlineLvl w:val="0"/>
        <w:rPr>
          <w:rFonts w:asciiTheme="minorHAnsi" w:hAnsiTheme="minorHAnsi" w:cstheme="minorHAnsi"/>
          <w:b/>
          <w:szCs w:val="38"/>
        </w:rPr>
      </w:pPr>
    </w:p>
    <w:p w14:paraId="15FDA3EB" w14:textId="38F3A9DA" w:rsidR="002E04DD" w:rsidRPr="00A333CB" w:rsidRDefault="00682E44"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For-</w:t>
      </w:r>
      <w:r w:rsidR="00A85B8F" w:rsidRPr="00A333CB">
        <w:rPr>
          <w:rFonts w:asciiTheme="minorHAnsi" w:hAnsiTheme="minorHAnsi" w:cstheme="minorHAnsi"/>
          <w:b/>
          <w:szCs w:val="38"/>
        </w:rPr>
        <w:t xml:space="preserve">Credit </w:t>
      </w:r>
      <w:r w:rsidR="005C34AE">
        <w:rPr>
          <w:rFonts w:asciiTheme="minorHAnsi" w:hAnsiTheme="minorHAnsi" w:cstheme="minorHAnsi"/>
          <w:b/>
          <w:szCs w:val="38"/>
        </w:rPr>
        <w:t>5-Star Series</w:t>
      </w:r>
      <w:r w:rsidR="00A85B8F" w:rsidRPr="00A333CB">
        <w:rPr>
          <w:rFonts w:asciiTheme="minorHAnsi" w:hAnsiTheme="minorHAnsi" w:cstheme="minorHAnsi"/>
          <w:b/>
          <w:szCs w:val="38"/>
        </w:rPr>
        <w:t xml:space="preserve"> Course</w:t>
      </w:r>
      <w:r w:rsidR="00C24772" w:rsidRPr="00A333CB">
        <w:rPr>
          <w:rFonts w:asciiTheme="minorHAnsi" w:hAnsiTheme="minorHAnsi" w:cstheme="minorHAnsi"/>
          <w:b/>
          <w:szCs w:val="38"/>
        </w:rPr>
        <w:t xml:space="preserve"> Requirements</w:t>
      </w:r>
    </w:p>
    <w:p w14:paraId="3E863E3F" w14:textId="77777777" w:rsidR="00D86F4F" w:rsidRPr="00A333CB" w:rsidRDefault="002E04DD" w:rsidP="00583159">
      <w:pPr>
        <w:widowControl w:val="0"/>
        <w:autoSpaceDE w:val="0"/>
        <w:autoSpaceDN w:val="0"/>
        <w:adjustRightInd w:val="0"/>
        <w:rPr>
          <w:rFonts w:asciiTheme="minorHAnsi" w:hAnsiTheme="minorHAnsi" w:cstheme="minorHAnsi"/>
          <w:b/>
        </w:rPr>
      </w:pPr>
      <w:r w:rsidRPr="00A333CB">
        <w:rPr>
          <w:rFonts w:asciiTheme="minorHAnsi" w:hAnsiTheme="minorHAnsi" w:cstheme="minorHAnsi"/>
        </w:rPr>
        <w:t xml:space="preserve">1. </w:t>
      </w:r>
      <w:r w:rsidR="00FE6CC7" w:rsidRPr="00A333CB">
        <w:rPr>
          <w:rFonts w:asciiTheme="minorHAnsi" w:hAnsiTheme="minorHAnsi" w:cstheme="minorHAnsi"/>
        </w:rPr>
        <w:t xml:space="preserve"> </w:t>
      </w:r>
      <w:r w:rsidR="00D86F4F" w:rsidRPr="00A333CB">
        <w:rPr>
          <w:rFonts w:asciiTheme="minorHAnsi" w:hAnsiTheme="minorHAnsi" w:cstheme="minorHAnsi"/>
        </w:rPr>
        <w:t>Attendance:</w:t>
      </w:r>
    </w:p>
    <w:p w14:paraId="3F0EC27D" w14:textId="77777777" w:rsidR="00C24772" w:rsidRPr="00A333CB" w:rsidRDefault="00C24772"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Attendance </w:t>
      </w:r>
      <w:r w:rsidR="00682E44" w:rsidRPr="00A333CB">
        <w:rPr>
          <w:rFonts w:asciiTheme="minorHAnsi" w:hAnsiTheme="minorHAnsi" w:cstheme="minorHAnsi"/>
        </w:rPr>
        <w:t>and participation in all large group and small group professional learning</w:t>
      </w:r>
      <w:r w:rsidR="006250B7" w:rsidRPr="00A333CB">
        <w:rPr>
          <w:rFonts w:asciiTheme="minorHAnsi" w:hAnsiTheme="minorHAnsi" w:cstheme="minorHAnsi"/>
        </w:rPr>
        <w:t xml:space="preserve"> community</w:t>
      </w:r>
      <w:r w:rsidR="00682E44" w:rsidRPr="00A333CB">
        <w:rPr>
          <w:rFonts w:asciiTheme="minorHAnsi" w:hAnsiTheme="minorHAnsi" w:cstheme="minorHAnsi"/>
        </w:rPr>
        <w:t xml:space="preserve"> experiences </w:t>
      </w:r>
      <w:r w:rsidRPr="00A333CB">
        <w:rPr>
          <w:rFonts w:asciiTheme="minorHAnsi" w:hAnsiTheme="minorHAnsi" w:cstheme="minorHAnsi"/>
        </w:rPr>
        <w:t xml:space="preserve">is mandatory and will be </w:t>
      </w:r>
      <w:r w:rsidR="00682E44" w:rsidRPr="00A333CB">
        <w:rPr>
          <w:rFonts w:asciiTheme="minorHAnsi" w:hAnsiTheme="minorHAnsi" w:cstheme="minorHAnsi"/>
        </w:rPr>
        <w:t>logged</w:t>
      </w:r>
      <w:r w:rsidRPr="00A333CB">
        <w:rPr>
          <w:rFonts w:asciiTheme="minorHAnsi" w:hAnsiTheme="minorHAnsi" w:cstheme="minorHAnsi"/>
        </w:rPr>
        <w:t xml:space="preserve"> daily</w:t>
      </w:r>
      <w:r w:rsidR="00682E44" w:rsidRPr="00A333CB">
        <w:rPr>
          <w:rFonts w:asciiTheme="minorHAnsi" w:hAnsiTheme="minorHAnsi" w:cstheme="minorHAnsi"/>
        </w:rPr>
        <w:t xml:space="preserve"> by site coordinator</w:t>
      </w:r>
      <w:r w:rsidRPr="00A333CB">
        <w:rPr>
          <w:rFonts w:asciiTheme="minorHAnsi" w:hAnsiTheme="minorHAnsi" w:cstheme="minorHAnsi"/>
        </w:rPr>
        <w:t xml:space="preserve">. </w:t>
      </w:r>
      <w:r w:rsidR="002E04DD" w:rsidRPr="00A333CB">
        <w:rPr>
          <w:rFonts w:asciiTheme="minorHAnsi" w:hAnsiTheme="minorHAnsi" w:cstheme="minorHAnsi"/>
        </w:rPr>
        <w:t xml:space="preserve"> </w:t>
      </w:r>
      <w:r w:rsidRPr="00A333CB">
        <w:rPr>
          <w:rFonts w:asciiTheme="minorHAnsi" w:hAnsiTheme="minorHAnsi" w:cstheme="minorHAnsi"/>
        </w:rPr>
        <w:t xml:space="preserve">Students who are unable to attend a session or leave early because of an emergency will be responsible to contact the class </w:t>
      </w:r>
      <w:r w:rsidRPr="00A333CB">
        <w:rPr>
          <w:rFonts w:asciiTheme="minorHAnsi" w:hAnsiTheme="minorHAnsi" w:cstheme="minorHAnsi"/>
        </w:rPr>
        <w:lastRenderedPageBreak/>
        <w:t>coordinator in order to make appropriate arrangements. Failure to do this may affect the student’s grade, credits, or clock hours.</w:t>
      </w:r>
      <w:r w:rsidR="00D86F4F" w:rsidRPr="00A333CB">
        <w:rPr>
          <w:rFonts w:asciiTheme="minorHAnsi" w:hAnsiTheme="minorHAnsi" w:cstheme="minorHAnsi"/>
        </w:rPr>
        <w:t xml:space="preserve"> </w:t>
      </w:r>
      <w:r w:rsidRPr="00A333CB">
        <w:rPr>
          <w:rFonts w:asciiTheme="minorHAnsi" w:hAnsiTheme="minorHAnsi" w:cstheme="minorHAnsi"/>
        </w:rPr>
        <w:t xml:space="preserve">Opportunities are available to make up time </w:t>
      </w:r>
      <w:r w:rsidR="006250B7" w:rsidRPr="00A333CB">
        <w:rPr>
          <w:rFonts w:asciiTheme="minorHAnsi" w:hAnsiTheme="minorHAnsi" w:cstheme="minorHAnsi"/>
        </w:rPr>
        <w:t xml:space="preserve">at </w:t>
      </w:r>
      <w:r w:rsidRPr="00A333CB">
        <w:rPr>
          <w:rFonts w:asciiTheme="minorHAnsi" w:hAnsiTheme="minorHAnsi" w:cstheme="minorHAnsi"/>
        </w:rPr>
        <w:t>other Summer Institutes sites.</w:t>
      </w:r>
    </w:p>
    <w:p w14:paraId="344819D1" w14:textId="77777777" w:rsidR="00D86F4F" w:rsidRPr="00A333CB" w:rsidRDefault="00D86F4F" w:rsidP="00D86F4F">
      <w:pPr>
        <w:widowControl w:val="0"/>
        <w:autoSpaceDE w:val="0"/>
        <w:autoSpaceDN w:val="0"/>
        <w:adjustRightInd w:val="0"/>
        <w:ind w:left="1080"/>
        <w:rPr>
          <w:rFonts w:asciiTheme="minorHAnsi" w:hAnsiTheme="minorHAnsi" w:cstheme="minorHAnsi"/>
        </w:rPr>
      </w:pPr>
    </w:p>
    <w:p w14:paraId="4D1329B0" w14:textId="77777777" w:rsidR="002E04DD" w:rsidRPr="00A333CB" w:rsidRDefault="00FE6CC7"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2.  </w:t>
      </w:r>
      <w:r w:rsidR="002E04DD" w:rsidRPr="00A333CB">
        <w:rPr>
          <w:rFonts w:asciiTheme="minorHAnsi" w:hAnsiTheme="minorHAnsi" w:cstheme="minorHAnsi"/>
        </w:rPr>
        <w:t>PLC (Professional Learning Community) groups:</w:t>
      </w:r>
    </w:p>
    <w:p w14:paraId="733318B4" w14:textId="77777777" w:rsidR="00C24772" w:rsidRPr="00A333CB" w:rsidRDefault="00682E44"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Participants </w:t>
      </w:r>
      <w:r w:rsidR="002E04DD" w:rsidRPr="00A333CB">
        <w:rPr>
          <w:rFonts w:asciiTheme="minorHAnsi" w:hAnsiTheme="minorHAnsi" w:cstheme="minorHAnsi"/>
        </w:rPr>
        <w:t xml:space="preserve">will engage in professional learning community </w:t>
      </w:r>
      <w:r w:rsidR="00DE0546" w:rsidRPr="00A333CB">
        <w:rPr>
          <w:rFonts w:asciiTheme="minorHAnsi" w:hAnsiTheme="minorHAnsi" w:cstheme="minorHAnsi"/>
        </w:rPr>
        <w:t xml:space="preserve">groups to discuss, reflect, </w:t>
      </w:r>
      <w:r w:rsidR="002E04DD" w:rsidRPr="00A333CB">
        <w:rPr>
          <w:rFonts w:asciiTheme="minorHAnsi" w:hAnsiTheme="minorHAnsi" w:cstheme="minorHAnsi"/>
        </w:rPr>
        <w:t>support</w:t>
      </w:r>
      <w:r w:rsidR="00DE0546" w:rsidRPr="00A333CB">
        <w:rPr>
          <w:rFonts w:asciiTheme="minorHAnsi" w:hAnsiTheme="minorHAnsi" w:cstheme="minorHAnsi"/>
        </w:rPr>
        <w:t xml:space="preserve"> and record</w:t>
      </w:r>
      <w:r w:rsidR="002E04DD" w:rsidRPr="00A333CB">
        <w:rPr>
          <w:rFonts w:asciiTheme="minorHAnsi" w:hAnsiTheme="minorHAnsi" w:cstheme="minorHAnsi"/>
        </w:rPr>
        <w:t xml:space="preserve"> ideas surrounding</w:t>
      </w:r>
      <w:r w:rsidRPr="00A333CB">
        <w:rPr>
          <w:rFonts w:asciiTheme="minorHAnsi" w:hAnsiTheme="minorHAnsi" w:cstheme="minorHAnsi"/>
        </w:rPr>
        <w:t xml:space="preserve"> </w:t>
      </w:r>
      <w:r w:rsidR="002E04DD" w:rsidRPr="00A333CB">
        <w:rPr>
          <w:rFonts w:asciiTheme="minorHAnsi" w:hAnsiTheme="minorHAnsi" w:cstheme="minorHAnsi"/>
        </w:rPr>
        <w:t>session components and outcomes.</w:t>
      </w:r>
      <w:r w:rsidR="00C24772" w:rsidRPr="00A333CB">
        <w:rPr>
          <w:rFonts w:asciiTheme="minorHAnsi" w:hAnsiTheme="minorHAnsi" w:cstheme="minorHAnsi"/>
        </w:rPr>
        <w:t xml:space="preserve"> </w:t>
      </w:r>
    </w:p>
    <w:p w14:paraId="0A47B472" w14:textId="77777777" w:rsidR="002E04DD" w:rsidRPr="00A333CB" w:rsidRDefault="002E04DD" w:rsidP="002E04DD">
      <w:pPr>
        <w:widowControl w:val="0"/>
        <w:autoSpaceDE w:val="0"/>
        <w:autoSpaceDN w:val="0"/>
        <w:adjustRightInd w:val="0"/>
        <w:ind w:left="1440"/>
        <w:rPr>
          <w:rFonts w:asciiTheme="minorHAnsi" w:hAnsiTheme="minorHAnsi" w:cstheme="minorHAnsi"/>
        </w:rPr>
      </w:pPr>
    </w:p>
    <w:p w14:paraId="7BE2210C" w14:textId="77777777" w:rsidR="00D86F4F" w:rsidRPr="00A333CB" w:rsidRDefault="00FE6CC7" w:rsidP="002E04DD">
      <w:pPr>
        <w:widowControl w:val="0"/>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3.  </w:t>
      </w:r>
      <w:r w:rsidR="001B3F0C" w:rsidRPr="00A333CB">
        <w:rPr>
          <w:rFonts w:asciiTheme="minorHAnsi" w:eastAsiaTheme="minorHAnsi" w:hAnsiTheme="minorHAnsi" w:cstheme="minorHAnsi"/>
        </w:rPr>
        <w:t>Pre-Work may be</w:t>
      </w:r>
      <w:r w:rsidR="00D86F4F" w:rsidRPr="00A333CB">
        <w:rPr>
          <w:rFonts w:asciiTheme="minorHAnsi" w:eastAsiaTheme="minorHAnsi" w:hAnsiTheme="minorHAnsi" w:cstheme="minorHAnsi"/>
        </w:rPr>
        <w:t xml:space="preserve"> required for all p</w:t>
      </w:r>
      <w:r w:rsidR="005C67A0" w:rsidRPr="00A333CB">
        <w:rPr>
          <w:rFonts w:asciiTheme="minorHAnsi" w:eastAsiaTheme="minorHAnsi" w:hAnsiTheme="minorHAnsi" w:cstheme="minorHAnsi"/>
        </w:rPr>
        <w:t>articipants to complete before a</w:t>
      </w:r>
      <w:r w:rsidR="00D86F4F" w:rsidRPr="00A333CB">
        <w:rPr>
          <w:rFonts w:asciiTheme="minorHAnsi" w:eastAsiaTheme="minorHAnsi" w:hAnsiTheme="minorHAnsi" w:cstheme="minorHAnsi"/>
        </w:rPr>
        <w:t xml:space="preserve"> presenter session.  Pre-work may include, but not be limited to: a website link to</w:t>
      </w:r>
      <w:r w:rsidR="005C67A0" w:rsidRPr="00A333CB">
        <w:rPr>
          <w:rFonts w:asciiTheme="minorHAnsi" w:eastAsiaTheme="minorHAnsi" w:hAnsiTheme="minorHAnsi" w:cstheme="minorHAnsi"/>
        </w:rPr>
        <w:t xml:space="preserve"> review and discuss with table groups</w:t>
      </w:r>
      <w:r w:rsidR="00D86F4F" w:rsidRPr="00A333CB">
        <w:rPr>
          <w:rFonts w:asciiTheme="minorHAnsi" w:eastAsiaTheme="minorHAnsi" w:hAnsiTheme="minorHAnsi" w:cstheme="minorHAnsi"/>
        </w:rPr>
        <w:t>, an article to read and bring to presentation, and questions to think about before presentation.</w:t>
      </w:r>
    </w:p>
    <w:p w14:paraId="2D1ACCEF" w14:textId="77777777" w:rsidR="002E04DD" w:rsidRPr="00A333CB" w:rsidRDefault="002E04DD" w:rsidP="002E04DD">
      <w:pPr>
        <w:widowControl w:val="0"/>
        <w:autoSpaceDE w:val="0"/>
        <w:autoSpaceDN w:val="0"/>
        <w:adjustRightInd w:val="0"/>
        <w:rPr>
          <w:rFonts w:asciiTheme="minorHAnsi" w:hAnsiTheme="minorHAnsi" w:cstheme="minorHAnsi"/>
        </w:rPr>
      </w:pPr>
    </w:p>
    <w:p w14:paraId="7834C529" w14:textId="3EE341B1" w:rsidR="00D86F4F" w:rsidRPr="00A333CB" w:rsidRDefault="00FE6CC7" w:rsidP="002E04DD">
      <w:pPr>
        <w:widowControl w:val="0"/>
        <w:autoSpaceDE w:val="0"/>
        <w:autoSpaceDN w:val="0"/>
        <w:adjustRightInd w:val="0"/>
        <w:rPr>
          <w:rFonts w:asciiTheme="minorHAnsi" w:hAnsiTheme="minorHAnsi" w:cstheme="minorHAnsi"/>
        </w:rPr>
      </w:pPr>
      <w:r w:rsidRPr="00A333CB">
        <w:rPr>
          <w:rFonts w:asciiTheme="minorHAnsi" w:hAnsiTheme="minorHAnsi" w:cstheme="minorHAnsi"/>
        </w:rPr>
        <w:t>4.  E</w:t>
      </w:r>
      <w:r w:rsidR="00D86F4F" w:rsidRPr="00A333CB">
        <w:rPr>
          <w:rFonts w:asciiTheme="minorHAnsi" w:hAnsiTheme="minorHAnsi" w:cstheme="minorHAnsi"/>
        </w:rPr>
        <w:t xml:space="preserve">valuation components </w:t>
      </w:r>
      <w:r w:rsidR="002E04DD" w:rsidRPr="00A333CB">
        <w:rPr>
          <w:rFonts w:asciiTheme="minorHAnsi" w:hAnsiTheme="minorHAnsi" w:cstheme="minorHAnsi"/>
        </w:rPr>
        <w:t xml:space="preserve">must be completed </w:t>
      </w:r>
      <w:r w:rsidR="009C40CA" w:rsidRPr="00A333CB">
        <w:rPr>
          <w:rFonts w:asciiTheme="minorHAnsi" w:hAnsiTheme="minorHAnsi" w:cstheme="minorHAnsi"/>
        </w:rPr>
        <w:t xml:space="preserve">as outlined for each </w:t>
      </w:r>
      <w:r w:rsidR="002E04DD" w:rsidRPr="00A333CB">
        <w:rPr>
          <w:rFonts w:asciiTheme="minorHAnsi" w:hAnsiTheme="minorHAnsi" w:cstheme="minorHAnsi"/>
        </w:rPr>
        <w:t>session</w:t>
      </w:r>
      <w:r w:rsidR="002E04DD" w:rsidRPr="00A333CB">
        <w:rPr>
          <w:rFonts w:asciiTheme="minorHAnsi" w:eastAsiaTheme="minorHAnsi" w:hAnsiTheme="minorHAnsi" w:cstheme="minorHAnsi"/>
          <w:i/>
        </w:rPr>
        <w:t>.</w:t>
      </w:r>
      <w:r w:rsidR="005C67A0" w:rsidRPr="00A333CB">
        <w:rPr>
          <w:rFonts w:asciiTheme="minorHAnsi" w:eastAsiaTheme="minorHAnsi" w:hAnsiTheme="minorHAnsi" w:cstheme="minorHAnsi"/>
          <w:i/>
        </w:rPr>
        <w:t xml:space="preserve"> These may include</w:t>
      </w:r>
      <w:r w:rsidR="00D86F4F" w:rsidRPr="00A333CB">
        <w:rPr>
          <w:rFonts w:asciiTheme="minorHAnsi" w:eastAsiaTheme="minorHAnsi" w:hAnsiTheme="minorHAnsi" w:cstheme="minorHAnsi"/>
          <w:i/>
        </w:rPr>
        <w:t xml:space="preserve">, but </w:t>
      </w:r>
      <w:r w:rsidR="005C67A0" w:rsidRPr="00A333CB">
        <w:rPr>
          <w:rFonts w:asciiTheme="minorHAnsi" w:eastAsiaTheme="minorHAnsi" w:hAnsiTheme="minorHAnsi" w:cstheme="minorHAnsi"/>
          <w:i/>
        </w:rPr>
        <w:t xml:space="preserve">not be </w:t>
      </w:r>
      <w:r w:rsidR="00D86F4F" w:rsidRPr="00A333CB">
        <w:rPr>
          <w:rFonts w:asciiTheme="minorHAnsi" w:eastAsiaTheme="minorHAnsi" w:hAnsiTheme="minorHAnsi" w:cstheme="minorHAnsi"/>
          <w:i/>
        </w:rPr>
        <w:t>limited to the following:</w:t>
      </w:r>
    </w:p>
    <w:p w14:paraId="1B7CBC05" w14:textId="77777777" w:rsidR="00D86F4F" w:rsidRPr="00A333CB" w:rsidRDefault="00D86F4F" w:rsidP="00D86F4F">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Checklist of skills and concepts learned</w:t>
      </w:r>
    </w:p>
    <w:p w14:paraId="5E97689B" w14:textId="7ECD991D" w:rsidR="00D86F4F" w:rsidRPr="00A333CB" w:rsidRDefault="00D86F4F" w:rsidP="009C40CA">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Product developed during session</w:t>
      </w:r>
    </w:p>
    <w:p w14:paraId="7194E5E3" w14:textId="77777777" w:rsidR="00D86F4F" w:rsidRPr="00A333CB" w:rsidRDefault="00D86F4F" w:rsidP="00D86F4F">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Brainstorming of connections to classroom for implementation</w:t>
      </w:r>
    </w:p>
    <w:p w14:paraId="78441EA9" w14:textId="77777777" w:rsidR="00D86F4F" w:rsidRPr="00A333CB" w:rsidRDefault="00D86F4F" w:rsidP="002E04DD">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Evaluation created with session outcomes and the participant growth</w:t>
      </w:r>
    </w:p>
    <w:p w14:paraId="68593A7E" w14:textId="77777777" w:rsidR="00C24772" w:rsidRPr="00A333CB" w:rsidRDefault="00BD070F" w:rsidP="00540F4F">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Final Product/</w:t>
      </w:r>
      <w:r w:rsidR="00597327" w:rsidRPr="00A333CB">
        <w:rPr>
          <w:rFonts w:asciiTheme="minorHAnsi" w:hAnsiTheme="minorHAnsi" w:cstheme="minorHAnsi"/>
          <w:b/>
          <w:szCs w:val="38"/>
        </w:rPr>
        <w:t>Outcomes/</w:t>
      </w:r>
      <w:r w:rsidR="00C24772" w:rsidRPr="00A333CB">
        <w:rPr>
          <w:rFonts w:asciiTheme="minorHAnsi" w:hAnsiTheme="minorHAnsi" w:cstheme="minorHAnsi"/>
          <w:b/>
          <w:szCs w:val="38"/>
        </w:rPr>
        <w:t>Grades</w:t>
      </w:r>
    </w:p>
    <w:p w14:paraId="4225F2C7" w14:textId="77777777" w:rsidR="00BD070F" w:rsidRPr="00A333CB" w:rsidRDefault="00BD070F" w:rsidP="00597327">
      <w:pPr>
        <w:widowControl w:val="0"/>
        <w:autoSpaceDE w:val="0"/>
        <w:autoSpaceDN w:val="0"/>
        <w:adjustRightInd w:val="0"/>
        <w:ind w:left="1440"/>
        <w:outlineLvl w:val="0"/>
        <w:rPr>
          <w:rFonts w:asciiTheme="minorHAnsi" w:hAnsiTheme="minorHAnsi" w:cstheme="minorHAnsi"/>
        </w:rPr>
      </w:pPr>
    </w:p>
    <w:p w14:paraId="44DF9190" w14:textId="77777777" w:rsidR="007B7CB2" w:rsidRPr="00A333CB" w:rsidRDefault="007B7CB2" w:rsidP="00540F4F">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“Pass/Fail” Letter Grade Requirements</w:t>
      </w:r>
    </w:p>
    <w:p w14:paraId="4FE00FE9" w14:textId="77777777"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Attendance.</w:t>
      </w:r>
    </w:p>
    <w:p w14:paraId="61CF4C3D" w14:textId="77777777"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2) After each presenter, </w:t>
      </w:r>
      <w:r w:rsidR="00EF1409" w:rsidRPr="00A333CB">
        <w:rPr>
          <w:rFonts w:asciiTheme="minorHAnsi" w:hAnsiTheme="minorHAnsi" w:cstheme="minorHAnsi"/>
        </w:rPr>
        <w:t xml:space="preserve">participants will complete </w:t>
      </w:r>
      <w:r w:rsidR="004B2D55" w:rsidRPr="00A333CB">
        <w:rPr>
          <w:rFonts w:asciiTheme="minorHAnsi" w:hAnsiTheme="minorHAnsi" w:cstheme="minorHAnsi"/>
        </w:rPr>
        <w:t>multiple choice</w:t>
      </w:r>
      <w:r w:rsidR="005C67A0" w:rsidRPr="00A333CB">
        <w:rPr>
          <w:rFonts w:asciiTheme="minorHAnsi" w:hAnsiTheme="minorHAnsi" w:cstheme="minorHAnsi"/>
        </w:rPr>
        <w:t>/fill in/T-F</w:t>
      </w:r>
      <w:r w:rsidRPr="00A333CB">
        <w:rPr>
          <w:rFonts w:asciiTheme="minorHAnsi" w:hAnsiTheme="minorHAnsi" w:cstheme="minorHAnsi"/>
        </w:rPr>
        <w:t xml:space="preserve"> “Check for Understanding” Test(s)</w:t>
      </w:r>
      <w:r w:rsidR="005C67A0" w:rsidRPr="00A333CB">
        <w:rPr>
          <w:rFonts w:asciiTheme="minorHAnsi" w:hAnsiTheme="minorHAnsi" w:cstheme="minorHAnsi"/>
        </w:rPr>
        <w:t>. Remediation opportunities are available.</w:t>
      </w:r>
    </w:p>
    <w:p w14:paraId="6E640C9F" w14:textId="77777777" w:rsidR="009F03B8" w:rsidRPr="00A333CB" w:rsidRDefault="007B7CB2" w:rsidP="009F03B8">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3) Participate in and complete Professional Learning Community assignments.</w:t>
      </w:r>
    </w:p>
    <w:p w14:paraId="41323CF2" w14:textId="40F30A8D" w:rsidR="007B7CB2" w:rsidRPr="00A333CB" w:rsidRDefault="00437F1A" w:rsidP="00E11F48">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 xml:space="preserve">4) Course reading, </w:t>
      </w:r>
      <w:r w:rsidR="00701EF9">
        <w:rPr>
          <w:rFonts w:asciiTheme="minorHAnsi" w:hAnsiTheme="minorHAnsi" w:cstheme="minorHAnsi"/>
        </w:rPr>
        <w:t>presenter’s book</w:t>
      </w:r>
      <w:r w:rsidRPr="00A333CB">
        <w:rPr>
          <w:rFonts w:asciiTheme="minorHAnsi" w:hAnsiTheme="minorHAnsi" w:cstheme="minorHAnsi"/>
        </w:rPr>
        <w:t>,</w:t>
      </w:r>
      <w:r w:rsidR="007B7CB2" w:rsidRPr="00A333CB">
        <w:rPr>
          <w:rFonts w:asciiTheme="minorHAnsi" w:hAnsiTheme="minorHAnsi" w:cstheme="minorHAnsi"/>
        </w:rPr>
        <w:t xml:space="preserve"> will be completed to support learning</w:t>
      </w:r>
      <w:r w:rsidR="007B7CB2" w:rsidRPr="00A333CB">
        <w:rPr>
          <w:rFonts w:asciiTheme="minorHAnsi" w:hAnsiTheme="minorHAnsi" w:cstheme="minorHAnsi"/>
          <w:szCs w:val="22"/>
        </w:rPr>
        <w:t xml:space="preserve"> </w:t>
      </w:r>
      <w:r w:rsidRPr="00A333CB">
        <w:rPr>
          <w:rFonts w:asciiTheme="minorHAnsi" w:hAnsiTheme="minorHAnsi" w:cstheme="minorHAnsi"/>
        </w:rPr>
        <w:t>outcomes of Alex’s six principles sessions</w:t>
      </w:r>
      <w:r w:rsidR="007B7CB2" w:rsidRPr="00A333CB">
        <w:rPr>
          <w:rFonts w:asciiTheme="minorHAnsi" w:hAnsiTheme="minorHAnsi" w:cstheme="minorHAnsi"/>
        </w:rPr>
        <w:t xml:space="preserve">. </w:t>
      </w:r>
      <w:r w:rsidR="009F03B8" w:rsidRPr="00A333CB">
        <w:rPr>
          <w:rFonts w:asciiTheme="minorHAnsi" w:hAnsiTheme="minorHAnsi" w:cstheme="minorHAnsi"/>
        </w:rPr>
        <w:t xml:space="preserve">Participants </w:t>
      </w:r>
      <w:r w:rsidRPr="00A333CB">
        <w:rPr>
          <w:rFonts w:asciiTheme="minorHAnsi" w:hAnsiTheme="minorHAnsi" w:cstheme="minorHAnsi"/>
        </w:rPr>
        <w:t>will complete</w:t>
      </w:r>
      <w:r w:rsidR="009F03B8" w:rsidRPr="00A333CB">
        <w:rPr>
          <w:rFonts w:asciiTheme="minorHAnsi" w:hAnsiTheme="minorHAnsi" w:cstheme="minorHAnsi"/>
        </w:rPr>
        <w:t xml:space="preserve"> a series of questions about material read. Partic</w:t>
      </w:r>
      <w:r w:rsidR="00E11F48" w:rsidRPr="00A333CB">
        <w:rPr>
          <w:rFonts w:asciiTheme="minorHAnsi" w:hAnsiTheme="minorHAnsi" w:cstheme="minorHAnsi"/>
        </w:rPr>
        <w:t>i</w:t>
      </w:r>
      <w:r w:rsidR="009F03B8" w:rsidRPr="00A333CB">
        <w:rPr>
          <w:rFonts w:asciiTheme="minorHAnsi" w:hAnsiTheme="minorHAnsi" w:cstheme="minorHAnsi"/>
        </w:rPr>
        <w:t>pants will provide a summary of what they learned. All students will report and discuss their findin</w:t>
      </w:r>
      <w:r w:rsidRPr="00A333CB">
        <w:rPr>
          <w:rFonts w:asciiTheme="minorHAnsi" w:hAnsiTheme="minorHAnsi" w:cstheme="minorHAnsi"/>
        </w:rPr>
        <w:t>gs in an online classroom forum</w:t>
      </w:r>
      <w:r w:rsidR="009F03B8" w:rsidRPr="00A333CB">
        <w:rPr>
          <w:rFonts w:asciiTheme="minorHAnsi" w:hAnsiTheme="minorHAnsi" w:cstheme="minorHAnsi"/>
        </w:rPr>
        <w:t>.</w:t>
      </w:r>
      <w:r w:rsidR="00543D1E" w:rsidRPr="00A333CB">
        <w:rPr>
          <w:rFonts w:asciiTheme="minorHAnsi" w:hAnsiTheme="minorHAnsi" w:cstheme="minorHAnsi"/>
        </w:rPr>
        <w:t xml:space="preserve"> A study guide will be provided.</w:t>
      </w:r>
    </w:p>
    <w:p w14:paraId="3F58F930" w14:textId="423125C3"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5) Information packets will</w:t>
      </w:r>
      <w:r w:rsidR="00E12109" w:rsidRPr="00A333CB">
        <w:rPr>
          <w:rFonts w:asciiTheme="minorHAnsi" w:hAnsiTheme="minorHAnsi" w:cstheme="minorHAnsi"/>
        </w:rPr>
        <w:t xml:space="preserve"> be available from presenters. handouts/t</w:t>
      </w:r>
      <w:r w:rsidRPr="00A333CB">
        <w:rPr>
          <w:rFonts w:asciiTheme="minorHAnsi" w:hAnsiTheme="minorHAnsi" w:cstheme="minorHAnsi"/>
        </w:rPr>
        <w:t xml:space="preserve">eaching tools are available on our website. </w:t>
      </w:r>
    </w:p>
    <w:p w14:paraId="535C8825" w14:textId="7E7B87F7" w:rsidR="007F4238" w:rsidRPr="00A333CB" w:rsidRDefault="007B7CB2" w:rsidP="007F4238">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6) </w:t>
      </w:r>
      <w:r w:rsidRPr="00A333CB">
        <w:rPr>
          <w:rFonts w:asciiTheme="minorHAnsi" w:hAnsiTheme="minorHAnsi" w:cstheme="minorHAnsi"/>
          <w:b/>
        </w:rPr>
        <w:t>FINAL PRODUCT</w:t>
      </w:r>
      <w:r w:rsidR="00EF1409" w:rsidRPr="00A333CB">
        <w:rPr>
          <w:rFonts w:asciiTheme="minorHAnsi" w:hAnsiTheme="minorHAnsi" w:cstheme="minorHAnsi"/>
        </w:rPr>
        <w:t>: Within one month after the class, participants will</w:t>
      </w:r>
      <w:r w:rsidR="00C1591B" w:rsidRPr="00A333CB">
        <w:rPr>
          <w:rFonts w:asciiTheme="minorHAnsi" w:hAnsiTheme="minorHAnsi" w:cstheme="minorHAnsi"/>
        </w:rPr>
        <w:t xml:space="preserve"> </w:t>
      </w:r>
      <w:r w:rsidR="006F2E54" w:rsidRPr="00A333CB">
        <w:rPr>
          <w:rFonts w:asciiTheme="minorHAnsi" w:hAnsiTheme="minorHAnsi" w:cstheme="minorHAnsi"/>
        </w:rPr>
        <w:t>send</w:t>
      </w:r>
      <w:r w:rsidR="00C1591B" w:rsidRPr="00A333CB">
        <w:rPr>
          <w:rFonts w:asciiTheme="minorHAnsi" w:hAnsiTheme="minorHAnsi" w:cstheme="minorHAnsi"/>
        </w:rPr>
        <w:t xml:space="preserve"> all </w:t>
      </w:r>
      <w:r w:rsidR="009215B1" w:rsidRPr="00A333CB">
        <w:rPr>
          <w:rFonts w:asciiTheme="minorHAnsi" w:hAnsiTheme="minorHAnsi" w:cstheme="minorHAnsi"/>
        </w:rPr>
        <w:t xml:space="preserve">“Live conference assignments to </w:t>
      </w:r>
      <w:hyperlink r:id="rId9" w:history="1">
        <w:r w:rsidR="006F2E54" w:rsidRPr="00A333CB">
          <w:rPr>
            <w:rStyle w:val="Hyperlink"/>
            <w:rFonts w:asciiTheme="minorHAnsi" w:hAnsiTheme="minorHAnsi" w:cstheme="minorHAnsi"/>
          </w:rPr>
          <w:t>Scott@summerinstitutes.com</w:t>
        </w:r>
      </w:hyperlink>
      <w:r w:rsidR="006F2E54" w:rsidRPr="00A333CB">
        <w:rPr>
          <w:rFonts w:asciiTheme="minorHAnsi" w:hAnsiTheme="minorHAnsi" w:cstheme="minorHAnsi"/>
        </w:rPr>
        <w:t xml:space="preserve"> and online </w:t>
      </w:r>
      <w:r w:rsidR="00C1591B" w:rsidRPr="00A333CB">
        <w:rPr>
          <w:rFonts w:asciiTheme="minorHAnsi" w:hAnsiTheme="minorHAnsi" w:cstheme="minorHAnsi"/>
        </w:rPr>
        <w:t xml:space="preserve">assignments </w:t>
      </w:r>
      <w:r w:rsidR="006F2E54" w:rsidRPr="00A333CB">
        <w:rPr>
          <w:rFonts w:asciiTheme="minorHAnsi" w:hAnsiTheme="minorHAnsi" w:cstheme="minorHAnsi"/>
        </w:rPr>
        <w:t xml:space="preserve">to be posted </w:t>
      </w:r>
      <w:r w:rsidR="00C1591B" w:rsidRPr="00A333CB">
        <w:rPr>
          <w:rFonts w:asciiTheme="minorHAnsi" w:hAnsiTheme="minorHAnsi" w:cstheme="minorHAnsi"/>
        </w:rPr>
        <w:t>on our Canvas online platform</w:t>
      </w:r>
      <w:r w:rsidRPr="00A333CB">
        <w:rPr>
          <w:rFonts w:asciiTheme="minorHAnsi" w:hAnsiTheme="minorHAnsi" w:cstheme="minorHAnsi"/>
        </w:rPr>
        <w:t xml:space="preserve">: </w:t>
      </w:r>
    </w:p>
    <w:p w14:paraId="1FDFC7E3" w14:textId="0E87FF2E" w:rsidR="007F4238" w:rsidRPr="00A333CB" w:rsidRDefault="007B7CB2"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Typed note</w:t>
      </w:r>
      <w:r w:rsidR="00F330DC" w:rsidRPr="00A333CB">
        <w:rPr>
          <w:rFonts w:asciiTheme="minorHAnsi" w:hAnsiTheme="minorHAnsi" w:cstheme="minorHAnsi"/>
        </w:rPr>
        <w:t>s on each speakers</w:t>
      </w:r>
      <w:r w:rsidR="009F03B8" w:rsidRPr="00A333CB">
        <w:rPr>
          <w:rFonts w:asciiTheme="minorHAnsi" w:hAnsiTheme="minorHAnsi" w:cstheme="minorHAnsi"/>
        </w:rPr>
        <w:t>’</w:t>
      </w:r>
      <w:r w:rsidR="00F330DC" w:rsidRPr="00A333CB">
        <w:rPr>
          <w:rFonts w:asciiTheme="minorHAnsi" w:hAnsiTheme="minorHAnsi" w:cstheme="minorHAnsi"/>
        </w:rPr>
        <w:t xml:space="preserve"> presentation and</w:t>
      </w:r>
      <w:r w:rsidRPr="00A333CB">
        <w:rPr>
          <w:rFonts w:asciiTheme="minorHAnsi" w:hAnsiTheme="minorHAnsi" w:cstheme="minorHAnsi"/>
        </w:rPr>
        <w:t xml:space="preserve"> a summary of what the participant got out of the presentation to help them perform in the clas</w:t>
      </w:r>
      <w:r w:rsidR="00F330DC" w:rsidRPr="00A333CB">
        <w:rPr>
          <w:rFonts w:asciiTheme="minorHAnsi" w:hAnsiTheme="minorHAnsi" w:cstheme="minorHAnsi"/>
        </w:rPr>
        <w:t>sroom</w:t>
      </w:r>
      <w:r w:rsidR="007F4238" w:rsidRPr="00A333CB">
        <w:rPr>
          <w:rFonts w:asciiTheme="minorHAnsi" w:hAnsiTheme="minorHAnsi" w:cstheme="minorHAnsi"/>
        </w:rPr>
        <w:t>.</w:t>
      </w:r>
      <w:r w:rsidRPr="00A333CB">
        <w:rPr>
          <w:rFonts w:asciiTheme="minorHAnsi" w:hAnsiTheme="minorHAnsi" w:cstheme="minorHAnsi"/>
        </w:rPr>
        <w:t xml:space="preserve"> </w:t>
      </w:r>
    </w:p>
    <w:p w14:paraId="24051A48" w14:textId="13521CB5" w:rsidR="004703BF" w:rsidRPr="00A333CB"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Include t</w:t>
      </w:r>
      <w:r w:rsidR="007B7CB2" w:rsidRPr="00A333CB">
        <w:rPr>
          <w:rFonts w:asciiTheme="minorHAnsi" w:hAnsiTheme="minorHAnsi" w:cstheme="minorHAnsi"/>
        </w:rPr>
        <w:t>yped note</w:t>
      </w:r>
      <w:r w:rsidR="004B2D55" w:rsidRPr="00A333CB">
        <w:rPr>
          <w:rFonts w:asciiTheme="minorHAnsi" w:hAnsiTheme="minorHAnsi" w:cstheme="minorHAnsi"/>
        </w:rPr>
        <w:t>s</w:t>
      </w:r>
      <w:r w:rsidR="007B7CB2" w:rsidRPr="00A333CB">
        <w:rPr>
          <w:rFonts w:asciiTheme="minorHAnsi" w:hAnsiTheme="minorHAnsi" w:cstheme="minorHAnsi"/>
        </w:rPr>
        <w:t xml:space="preserve"> on </w:t>
      </w:r>
      <w:r w:rsidRPr="00A333CB">
        <w:rPr>
          <w:rFonts w:asciiTheme="minorHAnsi" w:hAnsiTheme="minorHAnsi" w:cstheme="minorHAnsi"/>
        </w:rPr>
        <w:t xml:space="preserve">Birthday </w:t>
      </w:r>
      <w:r w:rsidR="007B7CB2" w:rsidRPr="00A333CB">
        <w:rPr>
          <w:rFonts w:asciiTheme="minorHAnsi" w:hAnsiTheme="minorHAnsi" w:cstheme="minorHAnsi"/>
        </w:rPr>
        <w:t xml:space="preserve">PLC </w:t>
      </w:r>
      <w:r w:rsidRPr="00A333CB">
        <w:rPr>
          <w:rFonts w:asciiTheme="minorHAnsi" w:hAnsiTheme="minorHAnsi" w:cstheme="minorHAnsi"/>
        </w:rPr>
        <w:t>topics &amp; discussions</w:t>
      </w:r>
      <w:r w:rsidR="007B7CB2" w:rsidRPr="00A333CB">
        <w:rPr>
          <w:rFonts w:asciiTheme="minorHAnsi" w:hAnsiTheme="minorHAnsi" w:cstheme="minorHAnsi"/>
        </w:rPr>
        <w:t xml:space="preserve">. </w:t>
      </w:r>
    </w:p>
    <w:p w14:paraId="72CDEF68" w14:textId="02ED11E1" w:rsidR="00095C23" w:rsidRPr="00A333CB" w:rsidRDefault="00917FA1"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Include</w:t>
      </w:r>
      <w:r w:rsidRPr="00A333CB">
        <w:rPr>
          <w:rFonts w:asciiTheme="minorHAnsi" w:hAnsiTheme="minorHAnsi" w:cstheme="minorHAnsi"/>
          <w:b/>
        </w:rPr>
        <w:t xml:space="preserve"> </w:t>
      </w:r>
      <w:r w:rsidR="00095C23" w:rsidRPr="00A333CB">
        <w:rPr>
          <w:rFonts w:asciiTheme="minorHAnsi" w:hAnsiTheme="minorHAnsi" w:cstheme="minorHAnsi"/>
        </w:rPr>
        <w:t xml:space="preserve">typed notes on Grade/Subject level PLC topics &amp; discussions. </w:t>
      </w:r>
    </w:p>
    <w:p w14:paraId="61664BE9" w14:textId="6C393201" w:rsidR="004F38FF" w:rsidRPr="00A333CB" w:rsidRDefault="006F2E54" w:rsidP="004F38FF">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Send</w:t>
      </w:r>
      <w:r w:rsidR="00917FA1" w:rsidRPr="00A333CB">
        <w:rPr>
          <w:rFonts w:asciiTheme="minorHAnsi" w:hAnsiTheme="minorHAnsi" w:cstheme="minorHAnsi"/>
          <w:b/>
        </w:rPr>
        <w:t xml:space="preserve"> </w:t>
      </w:r>
      <w:r w:rsidR="00917FA1" w:rsidRPr="00A333CB">
        <w:rPr>
          <w:rFonts w:asciiTheme="minorHAnsi" w:hAnsiTheme="minorHAnsi" w:cstheme="minorHAnsi"/>
        </w:rPr>
        <w:t>a</w:t>
      </w:r>
      <w:r w:rsidR="007B7CB2" w:rsidRPr="00A333CB">
        <w:rPr>
          <w:rFonts w:asciiTheme="minorHAnsi" w:hAnsiTheme="minorHAnsi" w:cstheme="minorHAnsi"/>
        </w:rPr>
        <w:t xml:space="preserve"> typed journal on all Wellness</w:t>
      </w:r>
      <w:r w:rsidR="004B2D55" w:rsidRPr="00A333CB">
        <w:rPr>
          <w:rFonts w:asciiTheme="minorHAnsi" w:hAnsiTheme="minorHAnsi" w:cstheme="minorHAnsi"/>
        </w:rPr>
        <w:t xml:space="preserve"> Activities that they </w:t>
      </w:r>
      <w:r w:rsidR="007B7CB2" w:rsidRPr="00A333CB">
        <w:rPr>
          <w:rFonts w:asciiTheme="minorHAnsi" w:hAnsiTheme="minorHAnsi" w:cstheme="minorHAnsi"/>
        </w:rPr>
        <w:t xml:space="preserve">experienced in the course. </w:t>
      </w:r>
      <w:r w:rsidR="00716B27" w:rsidRPr="00A333CB">
        <w:rPr>
          <w:rFonts w:asciiTheme="minorHAnsi" w:hAnsiTheme="minorHAnsi" w:cstheme="minorHAnsi"/>
        </w:rPr>
        <w:t>Two hours of wellness</w:t>
      </w:r>
      <w:r w:rsidR="00E12109" w:rsidRPr="00A333CB">
        <w:rPr>
          <w:rFonts w:asciiTheme="minorHAnsi" w:hAnsiTheme="minorHAnsi" w:cstheme="minorHAnsi"/>
        </w:rPr>
        <w:t xml:space="preserve"> required</w:t>
      </w:r>
      <w:r w:rsidR="00716B27" w:rsidRPr="00A333CB">
        <w:rPr>
          <w:rFonts w:asciiTheme="minorHAnsi" w:hAnsiTheme="minorHAnsi" w:cstheme="minorHAnsi"/>
        </w:rPr>
        <w:t xml:space="preserve"> per credit. </w:t>
      </w:r>
      <w:r w:rsidR="00EF1409" w:rsidRPr="00A333CB">
        <w:rPr>
          <w:rFonts w:asciiTheme="minorHAnsi" w:hAnsiTheme="minorHAnsi" w:cstheme="minorHAnsi"/>
          <w:bCs/>
        </w:rPr>
        <w:t xml:space="preserve">If participant’s district </w:t>
      </w:r>
      <w:r w:rsidR="004703BF" w:rsidRPr="00A333CB">
        <w:rPr>
          <w:rFonts w:asciiTheme="minorHAnsi" w:hAnsiTheme="minorHAnsi" w:cstheme="minorHAnsi"/>
          <w:bCs/>
        </w:rPr>
        <w:t>does</w:t>
      </w:r>
      <w:r w:rsidR="00EF1409" w:rsidRPr="00A333CB">
        <w:rPr>
          <w:rFonts w:asciiTheme="minorHAnsi" w:hAnsiTheme="minorHAnsi" w:cstheme="minorHAnsi"/>
          <w:bCs/>
        </w:rPr>
        <w:t xml:space="preserve"> </w:t>
      </w:r>
      <w:r w:rsidR="00EF1409" w:rsidRPr="00A333CB">
        <w:rPr>
          <w:rFonts w:asciiTheme="minorHAnsi" w:hAnsiTheme="minorHAnsi" w:cstheme="minorHAnsi"/>
          <w:bCs/>
        </w:rPr>
        <w:lastRenderedPageBreak/>
        <w:t>not allow wellness activities to be applied toward salary advancement credits, they will include the alternative P</w:t>
      </w:r>
      <w:r w:rsidR="004F38FF" w:rsidRPr="00A333CB">
        <w:rPr>
          <w:rFonts w:asciiTheme="minorHAnsi" w:hAnsiTheme="minorHAnsi" w:cstheme="minorHAnsi"/>
          <w:bCs/>
        </w:rPr>
        <w:t>LC Whole Education or their school districts PD Focus</w:t>
      </w:r>
      <w:r w:rsidR="00EF1409" w:rsidRPr="00A333CB">
        <w:rPr>
          <w:rFonts w:asciiTheme="minorHAnsi" w:hAnsiTheme="minorHAnsi" w:cstheme="minorHAnsi"/>
          <w:bCs/>
        </w:rPr>
        <w:t xml:space="preserve"> assignment</w:t>
      </w:r>
      <w:r w:rsidR="004F38FF" w:rsidRPr="00A333CB">
        <w:rPr>
          <w:rFonts w:asciiTheme="minorHAnsi" w:hAnsiTheme="minorHAnsi" w:cstheme="minorHAnsi"/>
          <w:bCs/>
        </w:rPr>
        <w:t>.</w:t>
      </w:r>
      <w:r w:rsidR="00EF1409" w:rsidRPr="00A333CB">
        <w:rPr>
          <w:rFonts w:asciiTheme="minorHAnsi" w:hAnsiTheme="minorHAnsi" w:cstheme="minorHAnsi"/>
          <w:bCs/>
        </w:rPr>
        <w:t xml:space="preserve"> </w:t>
      </w:r>
    </w:p>
    <w:p w14:paraId="5240D97D" w14:textId="77777777" w:rsidR="00716B27" w:rsidRPr="00A333CB" w:rsidRDefault="002D6BA4" w:rsidP="00437F1A">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b/>
        </w:rPr>
        <w:t>“2</w:t>
      </w:r>
      <w:r w:rsidR="004F38FF" w:rsidRPr="00A333CB">
        <w:rPr>
          <w:rFonts w:asciiTheme="minorHAnsi" w:hAnsiTheme="minorHAnsi" w:cstheme="minorHAnsi"/>
          <w:b/>
        </w:rPr>
        <w:t>-Credit Project”</w:t>
      </w:r>
      <w:r w:rsidR="004703BF" w:rsidRPr="00A333CB">
        <w:rPr>
          <w:rFonts w:asciiTheme="minorHAnsi" w:hAnsiTheme="minorHAnsi" w:cstheme="minorHAnsi"/>
          <w:b/>
        </w:rPr>
        <w:t>:</w:t>
      </w:r>
      <w:r w:rsidR="004F38FF" w:rsidRPr="00A333CB">
        <w:rPr>
          <w:rFonts w:asciiTheme="minorHAnsi" w:hAnsiTheme="minorHAnsi" w:cstheme="minorHAnsi"/>
        </w:rPr>
        <w:t xml:space="preserve"> </w:t>
      </w:r>
      <w:r w:rsidR="00716B27" w:rsidRPr="00A333CB">
        <w:rPr>
          <w:rFonts w:asciiTheme="minorHAnsi" w:hAnsiTheme="minorHAnsi" w:cstheme="minorHAnsi"/>
        </w:rPr>
        <w:t xml:space="preserve">Perform all one credit requirements. </w:t>
      </w:r>
    </w:p>
    <w:p w14:paraId="5E5C4F25" w14:textId="7BCEC963" w:rsidR="00EA400A" w:rsidRPr="00A333CB" w:rsidRDefault="00E12109" w:rsidP="00716B27">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rPr>
        <w:t xml:space="preserve">Participate in </w:t>
      </w:r>
      <w:r w:rsidR="00716B27" w:rsidRPr="00A333CB">
        <w:rPr>
          <w:rFonts w:asciiTheme="minorHAnsi" w:hAnsiTheme="minorHAnsi" w:cstheme="minorHAnsi"/>
        </w:rPr>
        <w:t xml:space="preserve">additional </w:t>
      </w:r>
      <w:r w:rsidR="00437F1A" w:rsidRPr="00A333CB">
        <w:rPr>
          <w:rFonts w:asciiTheme="minorHAnsi" w:hAnsiTheme="minorHAnsi" w:cstheme="minorHAnsi"/>
        </w:rPr>
        <w:t>STEM Place Based Education day</w:t>
      </w:r>
      <w:r w:rsidR="00EA400A" w:rsidRPr="00A333CB">
        <w:rPr>
          <w:rFonts w:asciiTheme="minorHAnsi" w:hAnsiTheme="minorHAnsi" w:cstheme="minorHAnsi"/>
        </w:rPr>
        <w:t xml:space="preserve"> </w:t>
      </w:r>
    </w:p>
    <w:p w14:paraId="2C7B0F79" w14:textId="35B8FE68" w:rsidR="004B2D55" w:rsidRPr="00A333CB" w:rsidRDefault="00EA400A" w:rsidP="00EA400A">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b/>
        </w:rPr>
        <w:t>(</w:t>
      </w:r>
      <w:r w:rsidR="00437F1A" w:rsidRPr="00A333CB">
        <w:rPr>
          <w:rFonts w:asciiTheme="minorHAnsi" w:hAnsiTheme="minorHAnsi" w:cstheme="minorHAnsi"/>
        </w:rPr>
        <w:t>TBD)</w:t>
      </w:r>
      <w:r w:rsidR="00E12109" w:rsidRPr="00A333CB">
        <w:rPr>
          <w:rFonts w:asciiTheme="minorHAnsi" w:hAnsiTheme="minorHAnsi" w:cstheme="minorHAnsi"/>
        </w:rPr>
        <w:t xml:space="preserve">. </w:t>
      </w:r>
      <w:r w:rsidR="006F2E54" w:rsidRPr="00A333CB">
        <w:rPr>
          <w:rFonts w:asciiTheme="minorHAnsi" w:hAnsiTheme="minorHAnsi" w:cstheme="minorHAnsi"/>
        </w:rPr>
        <w:t>Send</w:t>
      </w:r>
      <w:r w:rsidR="00E12109" w:rsidRPr="00A333CB">
        <w:rPr>
          <w:rFonts w:asciiTheme="minorHAnsi" w:hAnsiTheme="minorHAnsi" w:cstheme="minorHAnsi"/>
        </w:rPr>
        <w:t xml:space="preserve"> typed notes on</w:t>
      </w:r>
      <w:r w:rsidR="00437F1A" w:rsidRPr="00A333CB">
        <w:rPr>
          <w:rFonts w:asciiTheme="minorHAnsi" w:hAnsiTheme="minorHAnsi" w:cstheme="minorHAnsi"/>
        </w:rPr>
        <w:t xml:space="preserve"> how participants can utilize the </w:t>
      </w:r>
      <w:r w:rsidR="00E12109" w:rsidRPr="00A333CB">
        <w:rPr>
          <w:rFonts w:asciiTheme="minorHAnsi" w:hAnsiTheme="minorHAnsi" w:cstheme="minorHAnsi"/>
        </w:rPr>
        <w:t xml:space="preserve">PBE </w:t>
      </w:r>
      <w:r w:rsidR="00437F1A" w:rsidRPr="00A333CB">
        <w:rPr>
          <w:rFonts w:asciiTheme="minorHAnsi" w:hAnsiTheme="minorHAnsi" w:cstheme="minorHAnsi"/>
        </w:rPr>
        <w:t>content to help teacher performance in the classroom</w:t>
      </w:r>
      <w:r w:rsidR="006F2E54" w:rsidRPr="00A333CB">
        <w:rPr>
          <w:rFonts w:asciiTheme="minorHAnsi" w:hAnsiTheme="minorHAnsi" w:cstheme="minorHAnsi"/>
        </w:rPr>
        <w:t xml:space="preserve"> to Scott@summerinstitutes.com</w:t>
      </w:r>
      <w:r w:rsidR="00437F1A" w:rsidRPr="00A333CB">
        <w:rPr>
          <w:rFonts w:asciiTheme="minorHAnsi" w:hAnsiTheme="minorHAnsi" w:cstheme="minorHAnsi"/>
        </w:rPr>
        <w:t xml:space="preserve">. In addition, there will be 10 PBE questions to be answered within your grade/subject level PLC groups. Include group answers. </w:t>
      </w:r>
      <w:r w:rsidR="00F474A2" w:rsidRPr="00A333CB">
        <w:rPr>
          <w:rFonts w:asciiTheme="minorHAnsi" w:hAnsiTheme="minorHAnsi" w:cstheme="minorHAnsi"/>
        </w:rPr>
        <w:t xml:space="preserve"> </w:t>
      </w:r>
      <w:r w:rsidR="002D6BA4" w:rsidRPr="00A333CB">
        <w:rPr>
          <w:rFonts w:asciiTheme="minorHAnsi" w:hAnsiTheme="minorHAnsi" w:cstheme="minorHAnsi"/>
        </w:rPr>
        <w:t xml:space="preserve">All </w:t>
      </w:r>
      <w:r w:rsidR="000A5949" w:rsidRPr="00A333CB">
        <w:rPr>
          <w:rFonts w:asciiTheme="minorHAnsi" w:hAnsiTheme="minorHAnsi" w:cstheme="minorHAnsi"/>
        </w:rPr>
        <w:t>students will report and discuss their findings in an online classroom format.</w:t>
      </w:r>
    </w:p>
    <w:p w14:paraId="35D3888B" w14:textId="77777777" w:rsidR="00437F1A" w:rsidRPr="00A333CB" w:rsidRDefault="00437F1A" w:rsidP="00437F1A">
      <w:pPr>
        <w:pStyle w:val="ListParagraph"/>
        <w:widowControl w:val="0"/>
        <w:autoSpaceDE w:val="0"/>
        <w:autoSpaceDN w:val="0"/>
        <w:adjustRightInd w:val="0"/>
        <w:ind w:left="2070"/>
        <w:rPr>
          <w:rFonts w:asciiTheme="minorHAnsi" w:hAnsiTheme="minorHAnsi" w:cstheme="minorHAnsi"/>
        </w:rPr>
      </w:pPr>
    </w:p>
    <w:p w14:paraId="080D6908" w14:textId="77777777" w:rsidR="00332770" w:rsidRPr="00A333CB" w:rsidRDefault="00332770" w:rsidP="00C24772">
      <w:pPr>
        <w:widowControl w:val="0"/>
        <w:autoSpaceDE w:val="0"/>
        <w:autoSpaceDN w:val="0"/>
        <w:adjustRightInd w:val="0"/>
        <w:ind w:left="1710" w:hanging="270"/>
        <w:rPr>
          <w:rFonts w:asciiTheme="minorHAnsi" w:hAnsiTheme="minorHAnsi" w:cstheme="minorHAnsi"/>
          <w:color w:val="FF0000"/>
        </w:rPr>
      </w:pPr>
    </w:p>
    <w:p w14:paraId="058303BE" w14:textId="77777777" w:rsidR="00C24772" w:rsidRPr="00A333CB" w:rsidRDefault="00C24772" w:rsidP="00540F4F">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“A” grade</w:t>
      </w:r>
    </w:p>
    <w:p w14:paraId="0E334D78" w14:textId="77777777" w:rsidR="00C24772" w:rsidRPr="00A333CB" w:rsidRDefault="00C24772"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14:paraId="7BFF0FD4" w14:textId="6B6A8D88" w:rsidR="00682E44" w:rsidRPr="00A333CB" w:rsidRDefault="00332770" w:rsidP="003A2F8C">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 xml:space="preserve">2) Submit a </w:t>
      </w:r>
      <w:r w:rsidR="00C24772" w:rsidRPr="00A333CB">
        <w:rPr>
          <w:rFonts w:asciiTheme="minorHAnsi" w:hAnsiTheme="minorHAnsi" w:cstheme="minorHAnsi"/>
        </w:rPr>
        <w:t xml:space="preserve">synopsis paper for </w:t>
      </w:r>
      <w:r w:rsidR="00B17A11">
        <w:rPr>
          <w:rFonts w:asciiTheme="minorHAnsi" w:hAnsiTheme="minorHAnsi" w:cstheme="minorHAnsi"/>
        </w:rPr>
        <w:t>three</w:t>
      </w:r>
      <w:r w:rsidR="00E11F48" w:rsidRPr="00A333CB">
        <w:rPr>
          <w:rFonts w:asciiTheme="minorHAnsi" w:hAnsiTheme="minorHAnsi" w:cstheme="minorHAnsi"/>
        </w:rPr>
        <w:t xml:space="preserve"> of </w:t>
      </w:r>
      <w:r w:rsidR="005C34AE">
        <w:rPr>
          <w:rFonts w:asciiTheme="minorHAnsi" w:hAnsiTheme="minorHAnsi" w:cstheme="minorHAnsi"/>
        </w:rPr>
        <w:t>Ingrid’s healing</w:t>
      </w:r>
      <w:r w:rsidR="00E11F48" w:rsidRPr="00A333CB">
        <w:rPr>
          <w:rFonts w:asciiTheme="minorHAnsi" w:hAnsiTheme="minorHAnsi" w:cstheme="minorHAnsi"/>
        </w:rPr>
        <w:t xml:space="preserve"> principles </w:t>
      </w:r>
      <w:r w:rsidR="003A2F8C" w:rsidRPr="00A333CB">
        <w:rPr>
          <w:rFonts w:asciiTheme="minorHAnsi" w:hAnsiTheme="minorHAnsi" w:cstheme="minorHAnsi"/>
        </w:rPr>
        <w:t>of your choice (one         page each</w:t>
      </w:r>
      <w:r w:rsidRPr="00A333CB">
        <w:rPr>
          <w:rFonts w:asciiTheme="minorHAnsi" w:hAnsiTheme="minorHAnsi" w:cstheme="minorHAnsi"/>
        </w:rPr>
        <w:t xml:space="preserve">).  </w:t>
      </w:r>
      <w:r w:rsidR="00C24772" w:rsidRPr="00A333CB">
        <w:rPr>
          <w:rFonts w:asciiTheme="minorHAnsi" w:hAnsiTheme="minorHAnsi" w:cstheme="minorHAnsi"/>
        </w:rPr>
        <w:t xml:space="preserve">Papers shall </w:t>
      </w:r>
      <w:r w:rsidR="00007C89" w:rsidRPr="00A333CB">
        <w:rPr>
          <w:rFonts w:asciiTheme="minorHAnsi" w:hAnsiTheme="minorHAnsi" w:cstheme="minorHAnsi"/>
        </w:rPr>
        <w:t>answer the</w:t>
      </w:r>
      <w:r w:rsidR="00682E44" w:rsidRPr="00A333CB">
        <w:rPr>
          <w:rFonts w:asciiTheme="minorHAnsi" w:hAnsiTheme="minorHAnsi" w:cstheme="minorHAnsi"/>
        </w:rPr>
        <w:t xml:space="preserve"> following</w:t>
      </w:r>
      <w:r w:rsidR="00007C89" w:rsidRPr="00A333CB">
        <w:rPr>
          <w:rFonts w:asciiTheme="minorHAnsi" w:hAnsiTheme="minorHAnsi" w:cstheme="minorHAnsi"/>
        </w:rPr>
        <w:t xml:space="preserve"> questions</w:t>
      </w:r>
      <w:r w:rsidR="00682E44" w:rsidRPr="00A333CB">
        <w:rPr>
          <w:rFonts w:asciiTheme="minorHAnsi" w:hAnsiTheme="minorHAnsi" w:cstheme="minorHAnsi"/>
        </w:rPr>
        <w:t xml:space="preserve">: </w:t>
      </w:r>
    </w:p>
    <w:p w14:paraId="030F3812" w14:textId="509221DA" w:rsidR="00682E44" w:rsidRPr="00A333CB"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 xml:space="preserve">What </w:t>
      </w:r>
      <w:r w:rsidR="00682E44" w:rsidRPr="00A333CB">
        <w:rPr>
          <w:rFonts w:asciiTheme="minorHAnsi" w:hAnsiTheme="minorHAnsi" w:cstheme="minorHAnsi"/>
        </w:rPr>
        <w:t xml:space="preserve">new knowledge and </w:t>
      </w:r>
      <w:r w:rsidR="003A2F8C" w:rsidRPr="00A333CB">
        <w:rPr>
          <w:rFonts w:asciiTheme="minorHAnsi" w:hAnsiTheme="minorHAnsi" w:cstheme="minorHAnsi"/>
        </w:rPr>
        <w:t>information, with this principle</w:t>
      </w:r>
      <w:r w:rsidRPr="00A333CB">
        <w:rPr>
          <w:rFonts w:asciiTheme="minorHAnsi" w:hAnsiTheme="minorHAnsi" w:cstheme="minorHAnsi"/>
        </w:rPr>
        <w:t>, enhanced your current teaching style?</w:t>
      </w:r>
    </w:p>
    <w:p w14:paraId="79E6CE59" w14:textId="77777777" w:rsidR="00682E44" w:rsidRPr="00A333CB"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 xml:space="preserve">Which </w:t>
      </w:r>
      <w:r w:rsidR="00682E44" w:rsidRPr="00A333CB">
        <w:rPr>
          <w:rFonts w:asciiTheme="minorHAnsi" w:hAnsiTheme="minorHAnsi" w:cstheme="minorHAnsi"/>
        </w:rPr>
        <w:t>connections</w:t>
      </w:r>
      <w:r w:rsidRPr="00A333CB">
        <w:rPr>
          <w:rFonts w:asciiTheme="minorHAnsi" w:hAnsiTheme="minorHAnsi" w:cstheme="minorHAnsi"/>
        </w:rPr>
        <w:t xml:space="preserve"> were experienced that aligned with your specific</w:t>
      </w:r>
      <w:r w:rsidR="00682E44" w:rsidRPr="00A333CB">
        <w:rPr>
          <w:rFonts w:asciiTheme="minorHAnsi" w:hAnsiTheme="minorHAnsi" w:cstheme="minorHAnsi"/>
        </w:rPr>
        <w:t xml:space="preserve"> teaching focus</w:t>
      </w:r>
      <w:r w:rsidRPr="00A333CB">
        <w:rPr>
          <w:rFonts w:asciiTheme="minorHAnsi" w:hAnsiTheme="minorHAnsi" w:cstheme="minorHAnsi"/>
        </w:rPr>
        <w:t>, content, and population?</w:t>
      </w:r>
    </w:p>
    <w:p w14:paraId="273AF542" w14:textId="727AF7B3" w:rsidR="00682E44" w:rsidRPr="00A333CB" w:rsidRDefault="003A2F8C" w:rsidP="003A2F8C">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How did this principle</w:t>
      </w:r>
      <w:r w:rsidR="00007C89" w:rsidRPr="00A333CB">
        <w:rPr>
          <w:rFonts w:asciiTheme="minorHAnsi" w:hAnsiTheme="minorHAnsi" w:cstheme="minorHAnsi"/>
        </w:rPr>
        <w:t xml:space="preserve"> increase your current level of professional teaching standards to reflect personal growth?</w:t>
      </w:r>
    </w:p>
    <w:p w14:paraId="1BDFB60D" w14:textId="77777777" w:rsidR="00682E44" w:rsidRPr="00A333CB" w:rsidRDefault="00682E44" w:rsidP="00C24772">
      <w:pPr>
        <w:widowControl w:val="0"/>
        <w:autoSpaceDE w:val="0"/>
        <w:autoSpaceDN w:val="0"/>
        <w:adjustRightInd w:val="0"/>
        <w:ind w:left="1710" w:hanging="270"/>
        <w:rPr>
          <w:rFonts w:asciiTheme="minorHAnsi" w:hAnsiTheme="minorHAnsi" w:cstheme="minorHAnsi"/>
        </w:rPr>
      </w:pPr>
    </w:p>
    <w:p w14:paraId="7057D8BA" w14:textId="77777777" w:rsidR="00C24772" w:rsidRPr="00A333CB" w:rsidRDefault="00332770" w:rsidP="00540F4F">
      <w:pPr>
        <w:widowControl w:val="0"/>
        <w:autoSpaceDE w:val="0"/>
        <w:autoSpaceDN w:val="0"/>
        <w:adjustRightInd w:val="0"/>
        <w:outlineLvl w:val="0"/>
        <w:rPr>
          <w:rFonts w:asciiTheme="minorHAnsi" w:hAnsiTheme="minorHAnsi" w:cstheme="minorHAnsi"/>
          <w:i/>
        </w:rPr>
      </w:pPr>
      <w:r w:rsidRPr="00A333CB">
        <w:rPr>
          <w:rFonts w:asciiTheme="minorHAnsi" w:hAnsiTheme="minorHAnsi" w:cstheme="minorHAnsi"/>
        </w:rPr>
        <w:t xml:space="preserve">                          </w:t>
      </w:r>
      <w:r w:rsidR="00C24772" w:rsidRPr="00A333CB">
        <w:rPr>
          <w:rFonts w:asciiTheme="minorHAnsi" w:hAnsiTheme="minorHAnsi" w:cstheme="minorHAnsi"/>
          <w:i/>
        </w:rPr>
        <w:t>“B” grade</w:t>
      </w:r>
    </w:p>
    <w:p w14:paraId="752246C3" w14:textId="77777777" w:rsidR="00C24772" w:rsidRPr="00A333CB" w:rsidRDefault="00C24772"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14:paraId="3F0195F5" w14:textId="5E9091CF" w:rsidR="00C24772" w:rsidRPr="00A333CB" w:rsidRDefault="003A2F8C"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2) Type a synopsis paper for </w:t>
      </w:r>
      <w:r w:rsidR="005C34AE">
        <w:rPr>
          <w:rFonts w:asciiTheme="minorHAnsi" w:hAnsiTheme="minorHAnsi" w:cstheme="minorHAnsi"/>
        </w:rPr>
        <w:t>one</w:t>
      </w:r>
      <w:r w:rsidRPr="00A333CB">
        <w:rPr>
          <w:rFonts w:asciiTheme="minorHAnsi" w:hAnsiTheme="minorHAnsi" w:cstheme="minorHAnsi"/>
        </w:rPr>
        <w:t xml:space="preserve"> of </w:t>
      </w:r>
      <w:r w:rsidR="005C34AE">
        <w:rPr>
          <w:rFonts w:asciiTheme="minorHAnsi" w:hAnsiTheme="minorHAnsi" w:cstheme="minorHAnsi"/>
        </w:rPr>
        <w:t>Ingrids</w:t>
      </w:r>
      <w:r w:rsidRPr="00A333CB">
        <w:rPr>
          <w:rFonts w:asciiTheme="minorHAnsi" w:hAnsiTheme="minorHAnsi" w:cstheme="minorHAnsi"/>
        </w:rPr>
        <w:t>’s principles</w:t>
      </w:r>
      <w:r w:rsidR="00007C89" w:rsidRPr="00A333CB">
        <w:rPr>
          <w:rFonts w:asciiTheme="minorHAnsi" w:hAnsiTheme="minorHAnsi" w:cstheme="minorHAnsi"/>
        </w:rPr>
        <w:t>. Papers shall answer the same questions found in “A” grade above.</w:t>
      </w:r>
    </w:p>
    <w:p w14:paraId="3AE2C03B" w14:textId="77777777" w:rsidR="00007C89" w:rsidRPr="00A333CB" w:rsidRDefault="00007C89" w:rsidP="00C24772">
      <w:pPr>
        <w:widowControl w:val="0"/>
        <w:autoSpaceDE w:val="0"/>
        <w:autoSpaceDN w:val="0"/>
        <w:adjustRightInd w:val="0"/>
        <w:ind w:left="1710" w:hanging="270"/>
        <w:rPr>
          <w:rFonts w:asciiTheme="minorHAnsi" w:hAnsiTheme="minorHAnsi" w:cstheme="minorHAnsi"/>
          <w:szCs w:val="22"/>
        </w:rPr>
      </w:pPr>
    </w:p>
    <w:p w14:paraId="27F56450" w14:textId="77777777" w:rsidR="00C24772" w:rsidRPr="00A333CB" w:rsidRDefault="00C24772" w:rsidP="00540F4F">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Academic Integrity</w:t>
      </w:r>
    </w:p>
    <w:p w14:paraId="0C16127A" w14:textId="77777777" w:rsidR="00780BE4" w:rsidRPr="00A333CB" w:rsidRDefault="00C24772" w:rsidP="00332770">
      <w:pPr>
        <w:widowControl w:val="0"/>
        <w:autoSpaceDE w:val="0"/>
        <w:autoSpaceDN w:val="0"/>
        <w:adjustRightInd w:val="0"/>
        <w:rPr>
          <w:rFonts w:asciiTheme="minorHAnsi" w:hAnsiTheme="minorHAnsi" w:cstheme="minorHAnsi"/>
        </w:rPr>
      </w:pPr>
      <w:r w:rsidRPr="00A333CB">
        <w:rPr>
          <w:rFonts w:asciiTheme="minorHAnsi" w:hAnsiTheme="min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14:paraId="45CF9BC0" w14:textId="77777777" w:rsidR="00780BE4" w:rsidRPr="00A333CB" w:rsidRDefault="00780BE4" w:rsidP="00332770">
      <w:pPr>
        <w:widowControl w:val="0"/>
        <w:autoSpaceDE w:val="0"/>
        <w:autoSpaceDN w:val="0"/>
        <w:adjustRightInd w:val="0"/>
        <w:rPr>
          <w:rFonts w:asciiTheme="minorHAnsi" w:hAnsiTheme="minorHAnsi" w:cstheme="minorHAnsi"/>
        </w:rPr>
      </w:pPr>
    </w:p>
    <w:p w14:paraId="133EAFE3"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Honor Code </w:t>
      </w:r>
    </w:p>
    <w:p w14:paraId="66EE65B0"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14:paraId="62C0030D"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Act honestly in all matters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Actively encourage academic integrity</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xml:space="preserve">• Discourage any form of cheating or dishonesty by others </w:t>
      </w:r>
    </w:p>
    <w:p w14:paraId="7B41FC0F"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lastRenderedPageBreak/>
        <w:t xml:space="preserve">• Inform the instructor and appropriate university administrator if she or he has a reasonable and good faith belief and substantial evidence that a violation of the Academic Honesty Policy has occurred. </w:t>
      </w:r>
    </w:p>
    <w:p w14:paraId="2D6FD2B2"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http://www.pacific.edu/Campus-Life/Safety-and-Conduct/Student- Conduct/Tiger-Lore-Student-Handbook-.html </w:t>
      </w:r>
    </w:p>
    <w:p w14:paraId="35F2CB42"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Accommodations for Students with Disabilities </w:t>
      </w:r>
    </w:p>
    <w:p w14:paraId="3E6C7F97"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If you are a student with a disability who requires accommodations, please contact the Director of the Office of Services for Students with Disabilities (SSD) for information on how to obtain an Accommodations Request Letter. </w:t>
      </w:r>
    </w:p>
    <w:p w14:paraId="63678AD0"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color w:val="000000"/>
        </w:rPr>
      </w:pPr>
      <w:r w:rsidRPr="00A333CB">
        <w:rPr>
          <w:rFonts w:asciiTheme="minorHAnsi" w:eastAsiaTheme="minorHAnsi" w:hAnsiTheme="minorHAnsi" w:cstheme="minorHAnsi"/>
          <w:szCs w:val="29"/>
        </w:rPr>
        <w:t>3-Step Accommodation Process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1. Student meets with the SSD Director and provides documentation and completes registration forms. 2. Student requests accommodation(s) each semester by completing the Request for Accommodations Form.</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3. Student arranges to meet with his/her professors to discuss the accommodation(s) and to sign the Accommodation Request Letter</w:t>
      </w:r>
      <w:r w:rsidRPr="00A333CB">
        <w:rPr>
          <w:rFonts w:asciiTheme="minorHAnsi" w:eastAsiaTheme="minorHAnsi" w:hAnsiTheme="minorHAnsi" w:cstheme="minorHAnsi"/>
          <w:sz w:val="29"/>
          <w:szCs w:val="29"/>
        </w:rPr>
        <w:t xml:space="preserve"> </w:t>
      </w:r>
    </w:p>
    <w:p w14:paraId="29D78894" w14:textId="77777777" w:rsidR="005C34AE" w:rsidRDefault="005C34AE" w:rsidP="00540F4F">
      <w:pPr>
        <w:widowControl w:val="0"/>
        <w:autoSpaceDE w:val="0"/>
        <w:autoSpaceDN w:val="0"/>
        <w:adjustRightInd w:val="0"/>
        <w:outlineLvl w:val="0"/>
        <w:rPr>
          <w:rFonts w:asciiTheme="minorHAnsi" w:hAnsiTheme="minorHAnsi" w:cstheme="minorHAnsi"/>
          <w:b/>
        </w:rPr>
      </w:pPr>
    </w:p>
    <w:p w14:paraId="4896EEE3" w14:textId="6B36A151" w:rsidR="00780BE4" w:rsidRPr="00A333CB" w:rsidRDefault="00780BE4" w:rsidP="00540F4F">
      <w:pPr>
        <w:widowControl w:val="0"/>
        <w:autoSpaceDE w:val="0"/>
        <w:autoSpaceDN w:val="0"/>
        <w:adjustRightInd w:val="0"/>
        <w:outlineLvl w:val="0"/>
        <w:rPr>
          <w:rFonts w:asciiTheme="minorHAnsi" w:hAnsiTheme="minorHAnsi" w:cstheme="minorHAnsi"/>
          <w:b/>
        </w:rPr>
      </w:pPr>
      <w:r w:rsidRPr="00A333CB">
        <w:rPr>
          <w:rFonts w:asciiTheme="minorHAnsi" w:hAnsiTheme="minorHAnsi" w:cstheme="minorHAnsi"/>
          <w:b/>
        </w:rPr>
        <w:t xml:space="preserve">In Summary: </w:t>
      </w:r>
    </w:p>
    <w:p w14:paraId="61576802" w14:textId="7329CDE3" w:rsidR="00780BE4" w:rsidRPr="00A333CB" w:rsidRDefault="00780BE4" w:rsidP="00780BE4">
      <w:pPr>
        <w:widowControl w:val="0"/>
        <w:autoSpaceDE w:val="0"/>
        <w:autoSpaceDN w:val="0"/>
        <w:adjustRightInd w:val="0"/>
        <w:rPr>
          <w:rFonts w:asciiTheme="minorHAnsi" w:hAnsiTheme="minorHAnsi" w:cstheme="minorHAnsi"/>
        </w:rPr>
      </w:pPr>
      <w:r w:rsidRPr="00A333CB">
        <w:rPr>
          <w:rFonts w:asciiTheme="minorHAnsi" w:hAnsiTheme="minorHAnsi" w:cstheme="minorHAnsi"/>
        </w:rPr>
        <w:t>The greatest value of Summer Instit</w:t>
      </w:r>
      <w:r w:rsidR="003A2F8C" w:rsidRPr="00A333CB">
        <w:rPr>
          <w:rFonts w:asciiTheme="minorHAnsi" w:hAnsiTheme="minorHAnsi" w:cstheme="minorHAnsi"/>
        </w:rPr>
        <w:t xml:space="preserve">utes is our ability to deliver </w:t>
      </w:r>
      <w:r w:rsidRPr="00A333CB">
        <w:rPr>
          <w:rFonts w:asciiTheme="minorHAnsi" w:hAnsiTheme="minorHAnsi" w:cstheme="minorHAnsi"/>
        </w:rPr>
        <w:t xml:space="preserve">quality, thought provoking professional development, which in turn allows our </w:t>
      </w:r>
      <w:r w:rsidR="00AA5FE0" w:rsidRPr="00A333CB">
        <w:rPr>
          <w:rFonts w:asciiTheme="minorHAnsi" w:hAnsiTheme="minorHAnsi" w:cstheme="minorHAnsi"/>
        </w:rPr>
        <w:t>participants</w:t>
      </w:r>
      <w:r w:rsidRPr="00A333CB">
        <w:rPr>
          <w:rFonts w:asciiTheme="minorHAnsi" w:hAnsiTheme="minorHAnsi" w:cstheme="minorHAnsi"/>
        </w:rPr>
        <w:t xml:space="preserve"> to be reflective of their own</w:t>
      </w:r>
      <w:r w:rsidR="004703BF" w:rsidRPr="00A333CB">
        <w:rPr>
          <w:rFonts w:asciiTheme="minorHAnsi" w:hAnsiTheme="minorHAnsi" w:cstheme="minorHAnsi"/>
        </w:rPr>
        <w:t xml:space="preserve"> level of grit and teaching mind</w:t>
      </w:r>
      <w:r w:rsidR="00F474A2" w:rsidRPr="00A333CB">
        <w:rPr>
          <w:rFonts w:asciiTheme="minorHAnsi" w:hAnsiTheme="minorHAnsi" w:cstheme="minorHAnsi"/>
        </w:rPr>
        <w:t>set</w:t>
      </w:r>
      <w:r w:rsidRPr="00A333CB">
        <w:rPr>
          <w:rFonts w:asciiTheme="minorHAnsi" w:hAnsiTheme="minorHAnsi" w:cstheme="minorHAnsi"/>
        </w:rPr>
        <w:t xml:space="preserve">. </w:t>
      </w:r>
    </w:p>
    <w:p w14:paraId="713E03FE" w14:textId="77777777" w:rsidR="00780BE4" w:rsidRPr="00A333CB" w:rsidRDefault="00780BE4" w:rsidP="00780BE4">
      <w:pPr>
        <w:widowControl w:val="0"/>
        <w:autoSpaceDE w:val="0"/>
        <w:autoSpaceDN w:val="0"/>
        <w:adjustRightInd w:val="0"/>
        <w:rPr>
          <w:rFonts w:asciiTheme="minorHAnsi" w:hAnsiTheme="minorHAnsi" w:cstheme="minorHAnsi"/>
        </w:rPr>
      </w:pPr>
    </w:p>
    <w:p w14:paraId="2C7FD387" w14:textId="2A2D294B" w:rsidR="00A333CB" w:rsidRDefault="00AA5FE0" w:rsidP="003E27EE">
      <w:pPr>
        <w:widowControl w:val="0"/>
        <w:autoSpaceDE w:val="0"/>
        <w:autoSpaceDN w:val="0"/>
        <w:adjustRightInd w:val="0"/>
        <w:rPr>
          <w:rFonts w:asciiTheme="minorHAnsi" w:hAnsiTheme="minorHAnsi" w:cstheme="minorHAnsi"/>
        </w:rPr>
      </w:pPr>
      <w:r w:rsidRPr="00A333CB">
        <w:rPr>
          <w:rFonts w:asciiTheme="minorHAnsi" w:hAnsiTheme="minorHAnsi" w:cstheme="minorHAnsi"/>
          <w:b/>
          <w:i/>
        </w:rPr>
        <w:t>“Summer I</w:t>
      </w:r>
      <w:r w:rsidR="00780BE4" w:rsidRPr="00A333CB">
        <w:rPr>
          <w:rFonts w:asciiTheme="minorHAnsi" w:hAnsiTheme="minorHAnsi" w:cstheme="minorHAnsi"/>
          <w:b/>
          <w:i/>
        </w:rPr>
        <w:t xml:space="preserve">nstitutes has reminded me of the </w:t>
      </w:r>
      <w:r w:rsidR="00C25E2E" w:rsidRPr="00A333CB">
        <w:rPr>
          <w:rFonts w:asciiTheme="minorHAnsi" w:hAnsiTheme="minorHAnsi" w:cstheme="minorHAnsi"/>
          <w:b/>
          <w:i/>
        </w:rPr>
        <w:t>type of teacher that I want to b</w:t>
      </w:r>
      <w:r w:rsidR="00780BE4" w:rsidRPr="00A333CB">
        <w:rPr>
          <w:rFonts w:asciiTheme="minorHAnsi" w:hAnsiTheme="minorHAnsi" w:cstheme="minorHAnsi"/>
          <w:b/>
          <w:i/>
        </w:rPr>
        <w:t>e.”</w:t>
      </w:r>
      <w:r w:rsidR="00780BE4" w:rsidRPr="00A333CB">
        <w:rPr>
          <w:rFonts w:asciiTheme="minorHAnsi" w:hAnsiTheme="minorHAnsi" w:cstheme="minorHAnsi"/>
          <w:b/>
        </w:rPr>
        <w:t xml:space="preserve"> –</w:t>
      </w:r>
      <w:r w:rsidR="00780BE4" w:rsidRPr="00A333CB">
        <w:rPr>
          <w:rFonts w:asciiTheme="minorHAnsi" w:hAnsiTheme="minorHAnsi" w:cstheme="minorHAnsi"/>
        </w:rPr>
        <w:t xml:space="preserve">Tom Kent Assistant Principal Blue Heron Middle School  </w:t>
      </w:r>
    </w:p>
    <w:p w14:paraId="2195F68B" w14:textId="77777777" w:rsidR="003E27EE" w:rsidRPr="00A333CB" w:rsidRDefault="003E27EE" w:rsidP="003E27EE">
      <w:pPr>
        <w:widowControl w:val="0"/>
        <w:autoSpaceDE w:val="0"/>
        <w:autoSpaceDN w:val="0"/>
        <w:adjustRightInd w:val="0"/>
        <w:rPr>
          <w:rFonts w:asciiTheme="minorHAnsi" w:hAnsiTheme="minorHAnsi" w:cstheme="minorHAnsi"/>
        </w:rPr>
      </w:pPr>
    </w:p>
    <w:p w14:paraId="3EE2A029" w14:textId="77777777" w:rsidR="00A333CB" w:rsidRPr="00A333CB" w:rsidRDefault="00A333CB" w:rsidP="00A333CB">
      <w:pPr>
        <w:spacing w:before="100" w:beforeAutospacing="1" w:after="100" w:afterAutospacing="1"/>
        <w:rPr>
          <w:rFonts w:asciiTheme="minorHAnsi" w:hAnsiTheme="minorHAnsi" w:cstheme="minorHAnsi"/>
        </w:rPr>
      </w:pPr>
      <w:r w:rsidRPr="00A333CB">
        <w:rPr>
          <w:rFonts w:asciiTheme="minorHAnsi" w:hAnsiTheme="minorHAnsi" w:cstheme="minorHAnsi"/>
        </w:rPr>
        <w:t xml:space="preserve">9) What “traditions” have you incorporated, or could start incorporating into your meetings, to further develop a sense of family? (from Chapter 15: Making Meetings an Hour to Empower) </w:t>
      </w:r>
    </w:p>
    <w:p w14:paraId="17270EA0" w14:textId="77777777" w:rsidR="00A333CB" w:rsidRPr="00A333CB" w:rsidRDefault="00A333CB" w:rsidP="00A333CB">
      <w:pPr>
        <w:spacing w:before="100" w:beforeAutospacing="1" w:after="100" w:afterAutospacing="1"/>
        <w:rPr>
          <w:rFonts w:asciiTheme="minorHAnsi" w:hAnsiTheme="minorHAnsi" w:cstheme="minorHAnsi"/>
        </w:rPr>
      </w:pPr>
      <w:r w:rsidRPr="00A333CB">
        <w:rPr>
          <w:rFonts w:asciiTheme="minorHAnsi" w:hAnsiTheme="minorHAnsi" w:cstheme="minorHAnsi"/>
        </w:rPr>
        <w:t xml:space="preserve">10) What milestones could you celebrate with your new teachers, and how could you celebrate them in a positive and creative way? Consider developing a calendar, or plan, to create some consistency each year. (from Chapter 16: Welcome to Teaching. Please Stay) </w:t>
      </w:r>
    </w:p>
    <w:p w14:paraId="625D8BFD" w14:textId="18928120" w:rsidR="00A333CB" w:rsidRPr="00A333CB" w:rsidRDefault="00A333CB" w:rsidP="00A333CB">
      <w:pPr>
        <w:spacing w:before="100" w:beforeAutospacing="1" w:after="100" w:afterAutospacing="1"/>
        <w:rPr>
          <w:rFonts w:asciiTheme="minorHAnsi" w:hAnsiTheme="minorHAnsi" w:cstheme="minorHAnsi"/>
        </w:rPr>
      </w:pPr>
      <w:r w:rsidRPr="00A333CB">
        <w:rPr>
          <w:rFonts w:asciiTheme="minorHAnsi" w:hAnsiTheme="minorHAnsi" w:cstheme="minorHAnsi"/>
          <w:color w:val="1C1C1C"/>
        </w:rPr>
        <w:t xml:space="preserve">. </w:t>
      </w:r>
    </w:p>
    <w:p w14:paraId="11C31C3E" w14:textId="77777777" w:rsidR="003E27EE" w:rsidRDefault="003E27EE" w:rsidP="00780BE4">
      <w:pPr>
        <w:widowControl w:val="0"/>
        <w:autoSpaceDE w:val="0"/>
        <w:autoSpaceDN w:val="0"/>
        <w:adjustRightInd w:val="0"/>
        <w:rPr>
          <w:rFonts w:asciiTheme="minorHAnsi" w:hAnsiTheme="minorHAnsi" w:cstheme="minorHAnsi"/>
        </w:rPr>
      </w:pPr>
    </w:p>
    <w:p w14:paraId="4CC90333" w14:textId="111FF33D" w:rsidR="00A333CB" w:rsidRPr="00A333CB" w:rsidRDefault="00A333CB" w:rsidP="00780BE4">
      <w:pPr>
        <w:widowControl w:val="0"/>
        <w:autoSpaceDE w:val="0"/>
        <w:autoSpaceDN w:val="0"/>
        <w:adjustRightInd w:val="0"/>
        <w:rPr>
          <w:rFonts w:asciiTheme="minorHAnsi" w:hAnsiTheme="minorHAnsi" w:cstheme="minorHAnsi"/>
        </w:rPr>
      </w:pPr>
      <w:r w:rsidRPr="00A333CB">
        <w:rPr>
          <w:rFonts w:asciiTheme="minorHAnsi" w:hAnsiTheme="minorHAnsi" w:cstheme="minorHAnsi"/>
        </w:rPr>
        <w:lastRenderedPageBreak/>
        <w:t>EXAMPLES OF PBE QUESTION ASSIGNMENTS</w:t>
      </w:r>
    </w:p>
    <w:p w14:paraId="5829BD8F" w14:textId="545A0ADD" w:rsidR="00A333CB" w:rsidRPr="00A333CB" w:rsidRDefault="00A333CB" w:rsidP="00780BE4">
      <w:pPr>
        <w:widowControl w:val="0"/>
        <w:autoSpaceDE w:val="0"/>
        <w:autoSpaceDN w:val="0"/>
        <w:adjustRightInd w:val="0"/>
        <w:rPr>
          <w:rFonts w:asciiTheme="minorHAnsi" w:hAnsiTheme="minorHAnsi" w:cstheme="minorHAnsi"/>
        </w:rPr>
      </w:pPr>
    </w:p>
    <w:p w14:paraId="77A5AF6C"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local topics, issues, or projects are likely to be meaningful for students and give them an opportunity to participate in learning activities that others will value?</w:t>
      </w:r>
    </w:p>
    <w:p w14:paraId="2A47C61C" w14:textId="77777777" w:rsidR="00A333CB" w:rsidRPr="00A333CB" w:rsidRDefault="00A333CB" w:rsidP="00A333CB">
      <w:pPr>
        <w:rPr>
          <w:rFonts w:asciiTheme="minorHAnsi" w:hAnsiTheme="minorHAnsi" w:cstheme="minorHAnsi"/>
          <w:b/>
        </w:rPr>
      </w:pPr>
      <w:r w:rsidRPr="00A333CB">
        <w:rPr>
          <w:rFonts w:asciiTheme="minorHAnsi" w:hAnsiTheme="minorHAnsi" w:cstheme="minorHAnsi"/>
        </w:rPr>
        <w:tab/>
      </w:r>
      <w:r w:rsidRPr="00A333CB">
        <w:rPr>
          <w:rFonts w:asciiTheme="minorHAnsi" w:hAnsiTheme="minorHAnsi" w:cstheme="minorHAnsi"/>
          <w:b/>
        </w:rPr>
        <w:t>Some activities I feel that would be meaningful for students are:</w:t>
      </w:r>
    </w:p>
    <w:p w14:paraId="1E87EE06"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Any project dealing with farming, cultivating, or selling of products grown and harvested by the students</w:t>
      </w:r>
    </w:p>
    <w:p w14:paraId="5FC32B74"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Planetarium and Greek mythology lessons</w:t>
      </w:r>
    </w:p>
    <w:p w14:paraId="5D66E1B9"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Agriculture and water conservation and the processes of each</w:t>
      </w:r>
    </w:p>
    <w:p w14:paraId="4EEE5537"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Where are the vendors originated from?</w:t>
      </w:r>
    </w:p>
    <w:p w14:paraId="2848051C"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Planning, planting, and harvesting aspect of of the business</w:t>
      </w:r>
    </w:p>
    <w:p w14:paraId="6DF8CCC0"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Organic vs non-organic foods</w:t>
      </w:r>
    </w:p>
    <w:p w14:paraId="7CD3C9D2" w14:textId="77777777" w:rsidR="00A333CB" w:rsidRPr="00A333CB" w:rsidRDefault="00A333CB" w:rsidP="00A333CB">
      <w:pPr>
        <w:rPr>
          <w:rFonts w:asciiTheme="minorHAnsi" w:hAnsiTheme="minorHAnsi" w:cstheme="minorHAnsi"/>
        </w:rPr>
      </w:pPr>
    </w:p>
    <w:p w14:paraId="63F28907"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aspects of the required curriculum are related to this issue or project? List specific subtopics that students might explore, including those related to other subject areas.</w:t>
      </w:r>
    </w:p>
    <w:p w14:paraId="6A7FC89A" w14:textId="77777777" w:rsidR="00A333CB" w:rsidRPr="00A333CB" w:rsidRDefault="00A333CB" w:rsidP="00A333CB">
      <w:pPr>
        <w:ind w:firstLine="720"/>
        <w:rPr>
          <w:rFonts w:asciiTheme="minorHAnsi" w:hAnsiTheme="minorHAnsi" w:cstheme="minorHAnsi"/>
          <w:b/>
        </w:rPr>
      </w:pPr>
      <w:r w:rsidRPr="00A333CB">
        <w:rPr>
          <w:rFonts w:asciiTheme="minorHAnsi" w:hAnsiTheme="minorHAnsi" w:cstheme="minorHAnsi"/>
          <w:b/>
        </w:rPr>
        <w:t>The following subject areas this project could align with are:</w:t>
      </w:r>
    </w:p>
    <w:p w14:paraId="433FADD6"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English Language Arts, Geography with Social Science, Business, Science, Math, and Technology.</w:t>
      </w:r>
    </w:p>
    <w:p w14:paraId="7CFCC82D"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Subtopics students might explore are:</w:t>
      </w:r>
    </w:p>
    <w:p w14:paraId="08985399"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Business Studies</w:t>
      </w:r>
    </w:p>
    <w:p w14:paraId="56CBC1C3"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Life Science </w:t>
      </w:r>
    </w:p>
    <w:p w14:paraId="61D543FC"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Introduction to Agriculture Economics </w:t>
      </w:r>
    </w:p>
    <w:p w14:paraId="4D9DF4D6"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Introduction to Agriculture Law</w:t>
      </w:r>
    </w:p>
    <w:p w14:paraId="3FC68ADC"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Farm Accounting </w:t>
      </w:r>
    </w:p>
    <w:p w14:paraId="3ECA00F3"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Agriculture Business Statistics </w:t>
      </w:r>
    </w:p>
    <w:p w14:paraId="66933AC0"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Landscape and design</w:t>
      </w:r>
    </w:p>
    <w:p w14:paraId="3941B4BD"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Greek mythology (Science and ELA). Science for </w:t>
      </w:r>
    </w:p>
    <w:p w14:paraId="28BF7A19"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Organic vs. non-organic foods</w:t>
      </w:r>
    </w:p>
    <w:p w14:paraId="54BBD6D7" w14:textId="77777777" w:rsidR="00A333CB" w:rsidRPr="00A333CB" w:rsidRDefault="00A333CB" w:rsidP="00A333CB">
      <w:pPr>
        <w:rPr>
          <w:rFonts w:asciiTheme="minorHAnsi" w:hAnsiTheme="minorHAnsi" w:cstheme="minorHAnsi"/>
        </w:rPr>
      </w:pPr>
      <w:r w:rsidRPr="00A333CB">
        <w:rPr>
          <w:rFonts w:asciiTheme="minorHAnsi" w:hAnsiTheme="minorHAnsi" w:cstheme="minorHAnsi"/>
        </w:rPr>
        <w:t xml:space="preserve"> </w:t>
      </w:r>
    </w:p>
    <w:p w14:paraId="452DD411"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four or five overarching questions might guide your students study?</w:t>
      </w:r>
    </w:p>
    <w:p w14:paraId="0A2D617A"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How do farmers decide how much to charge for their fruit in order to make a profit?</w:t>
      </w:r>
    </w:p>
    <w:p w14:paraId="0A013BDF"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Is Organic food worth the price?  Why or why not?</w:t>
      </w:r>
    </w:p>
    <w:p w14:paraId="6C62967A"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What careers do you think support the ability of farmers to produce food?</w:t>
      </w:r>
    </w:p>
    <w:p w14:paraId="1D33B691"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How does Greek mythology influence are stars?</w:t>
      </w:r>
    </w:p>
    <w:p w14:paraId="63EF900C"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 xml:space="preserve">How many careers do you think there might be in the area of farming or agriculture? From production, processing (factory), to distribution what entry level and highly skilled jobs are there? </w:t>
      </w:r>
    </w:p>
    <w:p w14:paraId="7875FF1D" w14:textId="77777777" w:rsidR="00A333CB" w:rsidRPr="00A333CB" w:rsidRDefault="00A333CB" w:rsidP="00A333CB">
      <w:pPr>
        <w:rPr>
          <w:rFonts w:asciiTheme="minorHAnsi" w:hAnsiTheme="minorHAnsi" w:cstheme="minorHAnsi"/>
        </w:rPr>
      </w:pPr>
    </w:p>
    <w:p w14:paraId="61C8E4CF"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specific learning standards would this topic or project enable you to address?</w:t>
      </w:r>
    </w:p>
    <w:p w14:paraId="72FEBAFA" w14:textId="77777777" w:rsidR="00A333CB" w:rsidRPr="00A333CB" w:rsidRDefault="00A333CB" w:rsidP="00A333CB">
      <w:pPr>
        <w:ind w:left="360" w:firstLine="360"/>
        <w:rPr>
          <w:rFonts w:asciiTheme="minorHAnsi" w:hAnsiTheme="minorHAnsi" w:cstheme="minorHAnsi"/>
          <w:b/>
        </w:rPr>
      </w:pPr>
      <w:r w:rsidRPr="00A333CB">
        <w:rPr>
          <w:rFonts w:asciiTheme="minorHAnsi" w:hAnsiTheme="minorHAnsi" w:cstheme="minorHAnsi"/>
          <w:b/>
        </w:rPr>
        <w:t xml:space="preserve">-History 8.12.1 Trace patterns of agricultural and industrial development as they relate to climate, use of natural resources, markets, trade, and locate such development on a map. </w:t>
      </w:r>
    </w:p>
    <w:p w14:paraId="31580A99"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lastRenderedPageBreak/>
        <w:t>-History 8.12.4 Discuss entrepreneurs, industrialist, and bankers in politics, commerce, and industry.</w:t>
      </w:r>
    </w:p>
    <w:p w14:paraId="199B5A23" w14:textId="77777777" w:rsidR="00A333CB" w:rsidRPr="00A333CB" w:rsidRDefault="00A333CB" w:rsidP="00A333CB">
      <w:pPr>
        <w:rPr>
          <w:rFonts w:asciiTheme="minorHAnsi" w:hAnsiTheme="minorHAnsi" w:cstheme="minorHAnsi"/>
        </w:rPr>
      </w:pPr>
    </w:p>
    <w:p w14:paraId="77DDC049"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How will you assess students learning? List possible strategies, including some culminating projects. Discuss how you will scaffold the learning that students need.</w:t>
      </w:r>
    </w:p>
    <w:p w14:paraId="1126ACFB"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The teacher will develop activities that are aligned to the whole summative project. At the Farmers Market, the prices of produce are significantly lower than that of commercial grocery stores. Therefore, an activity where the students collect data on small business prices verse big business prices on similar products would be beneficial. We would like students to compare and contrast the produce by their pricing and quality being sold at each vendor, followed by a group activity.</w:t>
      </w:r>
    </w:p>
    <w:p w14:paraId="13C6C16C"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Data collection on pricing on produce</w:t>
      </w:r>
    </w:p>
    <w:p w14:paraId="4AF71477"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 xml:space="preserve">Raw material </w:t>
      </w:r>
    </w:p>
    <w:p w14:paraId="03D8F6F8"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Profits</w:t>
      </w:r>
    </w:p>
    <w:p w14:paraId="3587447D"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Local business in the area of where we live</w:t>
      </w:r>
    </w:p>
    <w:p w14:paraId="215B3253"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Material waste</w:t>
      </w:r>
    </w:p>
    <w:p w14:paraId="42A6557F"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Packing cost</w:t>
      </w:r>
    </w:p>
    <w:p w14:paraId="022ABD96"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Create a brochure on where fruits and vegetables come from and how much they would charge. (Group work)</w:t>
      </w:r>
    </w:p>
    <w:p w14:paraId="3CB7CBCE" w14:textId="77777777" w:rsidR="00A333CB" w:rsidRPr="00A333CB" w:rsidRDefault="00A333CB" w:rsidP="00A333CB">
      <w:pPr>
        <w:rPr>
          <w:rFonts w:asciiTheme="minorHAnsi" w:hAnsiTheme="minorHAnsi" w:cstheme="minorHAnsi"/>
        </w:rPr>
      </w:pPr>
    </w:p>
    <w:p w14:paraId="72126D09"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community partners might you bring into the classroom to help teach this unit or to support activities outside of school? </w:t>
      </w:r>
    </w:p>
    <w:p w14:paraId="47EDE2E3"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 xml:space="preserve">Some community partners I’d like to bring into the classroom or go to head out ot visit for enrichment of the unit would be the Dairy Council, Mickey Grove Park, Gallo Winery, Hilmar Cheese, White Crane Ranch, Foster Farms, Duarte Nursery, Yagi Brothers, Blue Diamond,  A.V. Thomas, and Dallas Distributing. </w:t>
      </w:r>
    </w:p>
    <w:p w14:paraId="0C25F89B" w14:textId="77777777" w:rsidR="00A333CB" w:rsidRPr="00A333CB" w:rsidRDefault="00A333CB" w:rsidP="00A333CB">
      <w:pPr>
        <w:rPr>
          <w:rFonts w:asciiTheme="minorHAnsi" w:hAnsiTheme="minorHAnsi" w:cstheme="minorHAnsi"/>
        </w:rPr>
      </w:pPr>
    </w:p>
    <w:p w14:paraId="27BF197E" w14:textId="77777777" w:rsidR="00A333CB" w:rsidRPr="00A333CB" w:rsidRDefault="00A333CB" w:rsidP="00A333CB">
      <w:pPr>
        <w:rPr>
          <w:rFonts w:asciiTheme="minorHAnsi" w:hAnsiTheme="minorHAnsi" w:cstheme="minorHAnsi"/>
        </w:rPr>
      </w:pPr>
    </w:p>
    <w:p w14:paraId="6941BFAD"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field studies, monitoring or other inquiry activities might students become involved with in their neighborhood, community, or region?</w:t>
      </w:r>
    </w:p>
    <w:p w14:paraId="46E89964" w14:textId="77777777" w:rsidR="00701EF9" w:rsidRPr="00701EF9" w:rsidRDefault="00701EF9" w:rsidP="00701EF9">
      <w:pPr>
        <w:pStyle w:val="ListParagraph"/>
        <w:rPr>
          <w:rFonts w:asciiTheme="minorHAnsi" w:hAnsiTheme="minorHAnsi" w:cstheme="minorHAnsi"/>
          <w:b/>
        </w:rPr>
      </w:pPr>
      <w:r w:rsidRPr="00701EF9">
        <w:rPr>
          <w:rFonts w:asciiTheme="minorHAnsi" w:hAnsiTheme="minorHAnsi" w:cstheme="minorHAnsi"/>
          <w:b/>
        </w:rPr>
        <w:t xml:space="preserve">A good example of a PBE would be to take a field trip to Blue Diamond and/or Hilmar Cheese. The students would be assigned specific questions to address during their trip while also coming up with their own questions. At other local businesses such as White Crane Ranch, students could learn and assist with the daily activities which are needed to keep the business profitable. It is very important in this area to network and make connections with local business. “Career Day” held at the school site, would be a great way to showcase students’ final projects. </w:t>
      </w:r>
    </w:p>
    <w:p w14:paraId="6D7EC5DA" w14:textId="77777777" w:rsidR="00A333CB" w:rsidRPr="00A333CB" w:rsidRDefault="00A333CB" w:rsidP="00A333CB">
      <w:pPr>
        <w:rPr>
          <w:rFonts w:asciiTheme="minorHAnsi" w:hAnsiTheme="minorHAnsi" w:cstheme="minorHAnsi"/>
        </w:rPr>
      </w:pPr>
    </w:p>
    <w:p w14:paraId="337928D8"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community needs might students address as part of this unit or project? What service learning opportunities does it afford? How might you publicize the contributions that students make?</w:t>
      </w:r>
    </w:p>
    <w:p w14:paraId="4A20A8A1"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Where are local farmers feeding into local grocery stores (or are produce being shipped to other states)</w:t>
      </w:r>
    </w:p>
    <w:p w14:paraId="61F2113C"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lastRenderedPageBreak/>
        <w:t>Stockton Record is usually invited to come to our campus to broadcast any big and/or community events.</w:t>
      </w:r>
    </w:p>
    <w:p w14:paraId="1E8C2874"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 xml:space="preserve">Invite local business farms to speak to the students on building a company and what are some concerns and strategies they must know in going into this field. </w:t>
      </w:r>
    </w:p>
    <w:p w14:paraId="01F8B513"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Field trip to Foster Farms or Hilmar Cheese to learn more about packing, budgeting, organizing shipment schedules</w:t>
      </w:r>
    </w:p>
    <w:p w14:paraId="3D473F97"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 xml:space="preserve">Visit local restaurants that claim to be “Farm to Table”, what does that look like? </w:t>
      </w:r>
    </w:p>
    <w:p w14:paraId="715F6BB5"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Publicize on the school marque and to local radio stations.</w:t>
      </w:r>
    </w:p>
    <w:p w14:paraId="74B3E627" w14:textId="77777777" w:rsidR="00A333CB" w:rsidRPr="00A333CB" w:rsidRDefault="00A333CB" w:rsidP="00A333CB">
      <w:pPr>
        <w:rPr>
          <w:rFonts w:asciiTheme="minorHAnsi" w:hAnsiTheme="minorHAnsi" w:cstheme="minorHAnsi"/>
        </w:rPr>
      </w:pPr>
    </w:p>
    <w:p w14:paraId="3491597C"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How might students become involved in community governance activities related to this project? How could they participate in data gathering, reporting or other forms of public participation, such as organizing meetings or planning community events?</w:t>
      </w:r>
    </w:p>
    <w:p w14:paraId="4722B281" w14:textId="77777777" w:rsidR="00A333CB" w:rsidRPr="00A333CB" w:rsidRDefault="00A333CB" w:rsidP="00A333CB">
      <w:pPr>
        <w:rPr>
          <w:rFonts w:asciiTheme="minorHAnsi" w:hAnsiTheme="minorHAnsi" w:cstheme="minorHAnsi"/>
        </w:rPr>
      </w:pPr>
    </w:p>
    <w:p w14:paraId="1926CB25"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I would begin by having students write letters to local businesses. Organizations like Future Business Leaders of America (FBLA) local business owners in the area that can discuss the process of building financial start-up businesses would come to our school and give input on this topic.</w:t>
      </w:r>
    </w:p>
    <w:p w14:paraId="004BFA7A"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 xml:space="preserve">Students would be recommended to attend a town meeting and or school district meeting on the discussions on finance breakdowns and voting on community town planning. Finally, I would have students write Thank You letters to the corresponding businesses. </w:t>
      </w:r>
    </w:p>
    <w:p w14:paraId="7DD4B7FD" w14:textId="77777777" w:rsidR="00A333CB" w:rsidRPr="00A333CB" w:rsidRDefault="00A333CB" w:rsidP="00A333CB">
      <w:pPr>
        <w:rPr>
          <w:rFonts w:asciiTheme="minorHAnsi" w:hAnsiTheme="minorHAnsi" w:cstheme="minorHAnsi"/>
        </w:rPr>
      </w:pPr>
    </w:p>
    <w:p w14:paraId="64A3626A"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creative possibilities in the fields of art, music, dance, film, or theater relate to this project? What about vocational opportunities or internship? </w:t>
      </w:r>
    </w:p>
    <w:p w14:paraId="6B036E52" w14:textId="77777777" w:rsidR="00A333CB" w:rsidRPr="00A333CB" w:rsidRDefault="00A333CB" w:rsidP="00A333CB">
      <w:pPr>
        <w:rPr>
          <w:rFonts w:asciiTheme="minorHAnsi" w:hAnsiTheme="minorHAnsi" w:cstheme="minorHAnsi"/>
        </w:rPr>
      </w:pPr>
    </w:p>
    <w:p w14:paraId="7DAC3C9E" w14:textId="60D913C8"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 xml:space="preserve">Promote local business in our area and plan events that can be hosted by our students and school staff. Our school will host a community event that will showcase our art, music and dance departments. At the event will have the gym setup to display students’ projects from their art. We will continue to promote local business to come and share their business information with interpretive and engaging displays to enrich the students learning experience. </w:t>
      </w:r>
      <w:r w:rsidR="005C34AE">
        <w:rPr>
          <w:rFonts w:asciiTheme="minorHAnsi" w:hAnsiTheme="minorHAnsi" w:cstheme="minorHAnsi"/>
          <w:b/>
        </w:rPr>
        <w:t>Example</w:t>
      </w:r>
      <w:r w:rsidRPr="00A333CB">
        <w:rPr>
          <w:rFonts w:asciiTheme="minorHAnsi" w:hAnsiTheme="minorHAnsi" w:cstheme="minorHAnsi"/>
          <w:b/>
        </w:rPr>
        <w:t xml:space="preserve"> of the businesses </w:t>
      </w:r>
      <w:r w:rsidR="005C34AE">
        <w:rPr>
          <w:rFonts w:asciiTheme="minorHAnsi" w:hAnsiTheme="minorHAnsi" w:cstheme="minorHAnsi"/>
          <w:b/>
        </w:rPr>
        <w:t xml:space="preserve">that we would include in Central California </w:t>
      </w:r>
      <w:r w:rsidRPr="00A333CB">
        <w:rPr>
          <w:rFonts w:asciiTheme="minorHAnsi" w:hAnsiTheme="minorHAnsi" w:cstheme="minorHAnsi"/>
          <w:b/>
        </w:rPr>
        <w:t xml:space="preserve">would </w:t>
      </w:r>
      <w:r w:rsidR="005C34AE">
        <w:rPr>
          <w:rFonts w:asciiTheme="minorHAnsi" w:hAnsiTheme="minorHAnsi" w:cstheme="minorHAnsi"/>
          <w:b/>
        </w:rPr>
        <w:t>be</w:t>
      </w:r>
      <w:r w:rsidRPr="00A333CB">
        <w:rPr>
          <w:rFonts w:asciiTheme="minorHAnsi" w:hAnsiTheme="minorHAnsi" w:cstheme="minorHAnsi"/>
          <w:b/>
        </w:rPr>
        <w:t>:</w:t>
      </w:r>
    </w:p>
    <w:p w14:paraId="539E6AEA" w14:textId="77777777" w:rsidR="00A333CB" w:rsidRPr="00A333CB" w:rsidRDefault="00A333CB" w:rsidP="00A333CB">
      <w:pPr>
        <w:rPr>
          <w:rFonts w:asciiTheme="minorHAnsi" w:hAnsiTheme="minorHAnsi" w:cstheme="minorHAnsi"/>
        </w:rPr>
      </w:pPr>
    </w:p>
    <w:p w14:paraId="7F787409"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The Westside Theater</w:t>
      </w:r>
    </w:p>
    <w:p w14:paraId="4B088617"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Mariachi band</w:t>
      </w:r>
    </w:p>
    <w:p w14:paraId="210CEDE9"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Gallo Center of the Arts</w:t>
      </w:r>
    </w:p>
    <w:p w14:paraId="080FB70D"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 xml:space="preserve">Great Valley Museum </w:t>
      </w:r>
    </w:p>
    <w:p w14:paraId="5DEE1210"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University of the Pacific</w:t>
      </w:r>
    </w:p>
    <w:p w14:paraId="1137CD54"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Delta Community College</w:t>
      </w:r>
    </w:p>
    <w:p w14:paraId="24CCB701"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Blue Diamond Farms</w:t>
      </w:r>
    </w:p>
    <w:p w14:paraId="5C9570A3"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Foster Farms</w:t>
      </w:r>
    </w:p>
    <w:p w14:paraId="6C0EFDCC"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Delgado’s Farm</w:t>
      </w:r>
    </w:p>
    <w:p w14:paraId="3CE2FBFC" w14:textId="1739843B" w:rsidR="005C34AE" w:rsidRPr="003E27EE" w:rsidRDefault="00A333CB" w:rsidP="005C34AE">
      <w:pPr>
        <w:pStyle w:val="ListParagraph"/>
        <w:numPr>
          <w:ilvl w:val="0"/>
          <w:numId w:val="29"/>
        </w:numPr>
        <w:rPr>
          <w:rFonts w:asciiTheme="minorHAnsi" w:hAnsiTheme="minorHAnsi" w:cstheme="minorHAnsi"/>
          <w:b/>
        </w:rPr>
      </w:pPr>
      <w:r w:rsidRPr="00A333CB">
        <w:rPr>
          <w:rFonts w:asciiTheme="minorHAnsi" w:hAnsiTheme="minorHAnsi" w:cstheme="minorHAnsi"/>
          <w:b/>
        </w:rPr>
        <w:t>Local Taco Tr</w:t>
      </w:r>
      <w:r w:rsidR="003E27EE">
        <w:rPr>
          <w:rFonts w:asciiTheme="minorHAnsi" w:hAnsiTheme="minorHAnsi" w:cstheme="minorHAnsi"/>
          <w:b/>
        </w:rPr>
        <w:t>uck</w:t>
      </w:r>
    </w:p>
    <w:p w14:paraId="55484D18" w14:textId="77777777" w:rsidR="005C34AE" w:rsidRPr="005C34AE" w:rsidRDefault="005C34AE" w:rsidP="005C34AE">
      <w:pPr>
        <w:pStyle w:val="ListParagraph"/>
        <w:ind w:left="2160"/>
        <w:rPr>
          <w:rFonts w:asciiTheme="minorHAnsi" w:hAnsiTheme="minorHAnsi" w:cstheme="minorHAnsi"/>
          <w:i/>
        </w:rPr>
      </w:pPr>
      <w:r w:rsidRPr="005C34AE">
        <w:rPr>
          <w:rFonts w:asciiTheme="minorHAnsi" w:hAnsiTheme="minorHAnsi" w:cstheme="minorHAnsi"/>
          <w:i/>
        </w:rPr>
        <w:lastRenderedPageBreak/>
        <w:t xml:space="preserve">What would bring interest to your students from your area? </w:t>
      </w:r>
    </w:p>
    <w:p w14:paraId="23CEE09C" w14:textId="6560FFF5" w:rsidR="005C34AE" w:rsidRPr="005C34AE" w:rsidRDefault="005C34AE" w:rsidP="005C34AE">
      <w:pPr>
        <w:pStyle w:val="ListParagraph"/>
        <w:ind w:left="2160"/>
        <w:rPr>
          <w:rFonts w:asciiTheme="minorHAnsi" w:hAnsiTheme="minorHAnsi" w:cstheme="minorHAnsi"/>
          <w:i/>
        </w:rPr>
      </w:pPr>
      <w:r w:rsidRPr="005C34AE">
        <w:rPr>
          <w:rFonts w:asciiTheme="minorHAnsi" w:hAnsiTheme="minorHAnsi" w:cstheme="minorHAnsi"/>
          <w:i/>
        </w:rPr>
        <w:t>Have some fun and bring that fun to your students</w:t>
      </w:r>
    </w:p>
    <w:p w14:paraId="182D1707" w14:textId="77777777" w:rsidR="00A333CB" w:rsidRDefault="00A333CB" w:rsidP="00A333CB"/>
    <w:p w14:paraId="1D5F9A0D" w14:textId="77777777" w:rsidR="00A333CB" w:rsidRPr="00715F3A" w:rsidRDefault="00A333CB" w:rsidP="00780BE4">
      <w:pPr>
        <w:widowControl w:val="0"/>
        <w:autoSpaceDE w:val="0"/>
        <w:autoSpaceDN w:val="0"/>
        <w:adjustRightInd w:val="0"/>
        <w:rPr>
          <w:rFonts w:asciiTheme="minorHAnsi" w:hAnsiTheme="minorHAnsi" w:cstheme="minorHAnsi"/>
        </w:rPr>
      </w:pPr>
    </w:p>
    <w:p w14:paraId="7E6F3673" w14:textId="77777777" w:rsidR="003D695A" w:rsidRPr="00715F3A" w:rsidRDefault="003D695A">
      <w:pPr>
        <w:rPr>
          <w:rFonts w:asciiTheme="minorHAnsi" w:hAnsiTheme="minorHAnsi" w:cstheme="minorHAnsi"/>
        </w:rPr>
      </w:pPr>
    </w:p>
    <w:sectPr w:rsidR="003D695A" w:rsidRPr="00715F3A" w:rsidSect="00DD510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F0C6" w14:textId="77777777" w:rsidR="007F72A6" w:rsidRDefault="007F72A6" w:rsidP="00D91F21">
      <w:r>
        <w:separator/>
      </w:r>
    </w:p>
  </w:endnote>
  <w:endnote w:type="continuationSeparator" w:id="0">
    <w:p w14:paraId="3F80191B" w14:textId="77777777" w:rsidR="007F72A6" w:rsidRDefault="007F72A6" w:rsidP="00D9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D65" w14:textId="77777777" w:rsidR="005C34AE" w:rsidRDefault="005C3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9BB" w14:textId="77777777" w:rsidR="004F38FF" w:rsidRDefault="004F3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8C64" w14:textId="77777777" w:rsidR="005C34AE" w:rsidRDefault="005C3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4051" w14:textId="77777777" w:rsidR="007F72A6" w:rsidRDefault="007F72A6" w:rsidP="00D91F21">
      <w:r>
        <w:t>Participant</w:t>
      </w:r>
    </w:p>
  </w:footnote>
  <w:footnote w:type="continuationSeparator" w:id="0">
    <w:p w14:paraId="6D49126E" w14:textId="77777777" w:rsidR="007F72A6" w:rsidRDefault="007F72A6" w:rsidP="00D9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1E9F" w14:textId="77777777" w:rsidR="005C34AE" w:rsidRDefault="005C3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1469" w14:textId="77777777" w:rsidR="004F38FF" w:rsidRDefault="004F38FF" w:rsidP="00780BE4">
    <w:pPr>
      <w:widowControl w:val="0"/>
      <w:autoSpaceDE w:val="0"/>
      <w:autoSpaceDN w:val="0"/>
      <w:adjustRightInd w:val="0"/>
      <w:spacing w:after="280"/>
      <w:rPr>
        <w:rFonts w:ascii="Arial" w:hAnsi="Arial" w:cs="Arial"/>
        <w:b/>
        <w:bCs/>
        <w:sz w:val="22"/>
        <w:szCs w:val="22"/>
      </w:rPr>
    </w:pPr>
  </w:p>
  <w:p w14:paraId="4A920092" w14:textId="77777777" w:rsidR="004F38FF" w:rsidRDefault="004F3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EDC5" w14:textId="77777777" w:rsidR="00910C86"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14:anchorId="43E3CC10" wp14:editId="15184E78">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910C86">
      <w:rPr>
        <w:rFonts w:ascii="Arial" w:hAnsi="Arial" w:cs="Arial"/>
        <w:b/>
        <w:bCs/>
        <w:sz w:val="22"/>
        <w:szCs w:val="22"/>
      </w:rPr>
      <w:t xml:space="preserve">       </w:t>
    </w:r>
  </w:p>
  <w:p w14:paraId="6BF45424" w14:textId="77777777" w:rsidR="009948E7" w:rsidRDefault="00910C86" w:rsidP="009948E7">
    <w:pPr>
      <w:widowControl w:val="0"/>
      <w:autoSpaceDE w:val="0"/>
      <w:autoSpaceDN w:val="0"/>
      <w:adjustRightInd w:val="0"/>
      <w:spacing w:after="240" w:line="620" w:lineRule="atLeast"/>
      <w:rPr>
        <w:rFonts w:ascii="Arial" w:hAnsi="Arial" w:cs="Arial"/>
        <w:b/>
        <w:bCs/>
        <w:sz w:val="22"/>
        <w:szCs w:val="22"/>
      </w:rPr>
    </w:pPr>
    <w:r>
      <w:rPr>
        <w:rFonts w:ascii="Arial" w:hAnsi="Arial" w:cs="Arial"/>
        <w:b/>
        <w:bCs/>
        <w:sz w:val="22"/>
        <w:szCs w:val="22"/>
      </w:rPr>
      <w:t xml:space="preserve">    </w:t>
    </w:r>
    <w:r>
      <w:rPr>
        <w:rFonts w:ascii="Times" w:eastAsiaTheme="minorHAnsi" w:hAnsi="Times" w:cs="Times"/>
        <w:noProof/>
        <w:color w:val="000000"/>
      </w:rPr>
      <w:drawing>
        <wp:inline distT="0" distB="0" distL="0" distR="0" wp14:anchorId="759F82B0" wp14:editId="03659FD7">
          <wp:extent cx="2108835" cy="6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034" cy="616302"/>
                  </a:xfrm>
                  <a:prstGeom prst="rect">
                    <a:avLst/>
                  </a:prstGeom>
                  <a:noFill/>
                  <a:ln>
                    <a:noFill/>
                  </a:ln>
                </pic:spPr>
              </pic:pic>
            </a:graphicData>
          </a:graphic>
        </wp:inline>
      </w:drawing>
    </w:r>
    <w:r>
      <w:rPr>
        <w:rFonts w:ascii="Arial" w:hAnsi="Arial" w:cs="Arial"/>
        <w:b/>
        <w:bCs/>
        <w:sz w:val="22"/>
        <w:szCs w:val="22"/>
      </w:rPr>
      <w:t xml:space="preserve">      </w:t>
    </w:r>
  </w:p>
  <w:p w14:paraId="3D331689" w14:textId="174CE922" w:rsidR="009948E7" w:rsidRDefault="009948E7" w:rsidP="009948E7">
    <w:pPr>
      <w:widowControl w:val="0"/>
      <w:autoSpaceDE w:val="0"/>
      <w:autoSpaceDN w:val="0"/>
      <w:adjustRightInd w:val="0"/>
      <w:spacing w:after="240" w:line="620" w:lineRule="atLeast"/>
      <w:rPr>
        <w:rFonts w:ascii="Times" w:eastAsiaTheme="minorHAnsi" w:hAnsi="Times" w:cs="Times"/>
        <w:color w:val="000000"/>
      </w:rPr>
    </w:pPr>
    <w:r>
      <w:rPr>
        <w:rFonts w:ascii="Arial Narrow" w:eastAsiaTheme="minorHAnsi" w:hAnsi="Arial Narrow" w:cs="Arial Narrow"/>
        <w:color w:val="000000"/>
        <w:sz w:val="53"/>
        <w:szCs w:val="53"/>
      </w:rPr>
      <w:t xml:space="preserve">Center for Professional and Continuing Education </w:t>
    </w:r>
  </w:p>
  <w:p w14:paraId="5ABCFABA" w14:textId="11950073" w:rsidR="004F38FF" w:rsidRDefault="004F38FF" w:rsidP="00780BE4">
    <w:pPr>
      <w:widowControl w:val="0"/>
      <w:autoSpaceDE w:val="0"/>
      <w:autoSpaceDN w:val="0"/>
      <w:adjustRightInd w:val="0"/>
      <w:spacing w:after="280"/>
      <w:rPr>
        <w:rFonts w:ascii="Arial" w:hAnsi="Arial" w:cs="Arial"/>
        <w:b/>
        <w:bCs/>
        <w:sz w:val="22"/>
        <w:szCs w:val="22"/>
      </w:rPr>
    </w:pPr>
  </w:p>
  <w:p w14:paraId="1EEB911B" w14:textId="77777777" w:rsidR="004F38FF" w:rsidRDefault="004F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20505"/>
    <w:multiLevelType w:val="hybridMultilevel"/>
    <w:tmpl w:val="50AC5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5886F4F"/>
    <w:multiLevelType w:val="hybridMultilevel"/>
    <w:tmpl w:val="658AC822"/>
    <w:lvl w:ilvl="0" w:tplc="8722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D0ACC"/>
    <w:multiLevelType w:val="multilevel"/>
    <w:tmpl w:val="C000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E4C46"/>
    <w:multiLevelType w:val="hybridMultilevel"/>
    <w:tmpl w:val="B5F4FFCC"/>
    <w:lvl w:ilvl="0" w:tplc="41D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23C94"/>
    <w:multiLevelType w:val="hybridMultilevel"/>
    <w:tmpl w:val="589491EE"/>
    <w:lvl w:ilvl="0" w:tplc="ABC41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E2ACE"/>
    <w:multiLevelType w:val="multilevel"/>
    <w:tmpl w:val="C17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E4BF4"/>
    <w:multiLevelType w:val="hybridMultilevel"/>
    <w:tmpl w:val="B8BEF4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2BA0205"/>
    <w:multiLevelType w:val="hybridMultilevel"/>
    <w:tmpl w:val="35F45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393FC5"/>
    <w:multiLevelType w:val="hybridMultilevel"/>
    <w:tmpl w:val="36387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EF315C"/>
    <w:multiLevelType w:val="hybridMultilevel"/>
    <w:tmpl w:val="BAC46E9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6821EA6"/>
    <w:multiLevelType w:val="hybridMultilevel"/>
    <w:tmpl w:val="09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04376"/>
    <w:multiLevelType w:val="hybridMultilevel"/>
    <w:tmpl w:val="F2B2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253F1"/>
    <w:multiLevelType w:val="hybridMultilevel"/>
    <w:tmpl w:val="A94654A4"/>
    <w:lvl w:ilvl="0" w:tplc="3BBC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F71B2"/>
    <w:multiLevelType w:val="hybridMultilevel"/>
    <w:tmpl w:val="BA62B79A"/>
    <w:lvl w:ilvl="0" w:tplc="96D8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60A15"/>
    <w:multiLevelType w:val="hybridMultilevel"/>
    <w:tmpl w:val="F65A5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152698">
    <w:abstractNumId w:val="17"/>
  </w:num>
  <w:num w:numId="2" w16cid:durableId="982781433">
    <w:abstractNumId w:val="28"/>
  </w:num>
  <w:num w:numId="3" w16cid:durableId="531118057">
    <w:abstractNumId w:val="22"/>
  </w:num>
  <w:num w:numId="4" w16cid:durableId="1939366098">
    <w:abstractNumId w:val="9"/>
  </w:num>
  <w:num w:numId="5" w16cid:durableId="1215627366">
    <w:abstractNumId w:val="26"/>
  </w:num>
  <w:num w:numId="6" w16cid:durableId="257101651">
    <w:abstractNumId w:val="10"/>
  </w:num>
  <w:num w:numId="7" w16cid:durableId="1587032207">
    <w:abstractNumId w:val="25"/>
  </w:num>
  <w:num w:numId="8" w16cid:durableId="323632082">
    <w:abstractNumId w:val="23"/>
  </w:num>
  <w:num w:numId="9" w16cid:durableId="987713064">
    <w:abstractNumId w:val="16"/>
  </w:num>
  <w:num w:numId="10" w16cid:durableId="214439531">
    <w:abstractNumId w:val="11"/>
  </w:num>
  <w:num w:numId="11" w16cid:durableId="1615402041">
    <w:abstractNumId w:val="12"/>
  </w:num>
  <w:num w:numId="12" w16cid:durableId="497813405">
    <w:abstractNumId w:val="21"/>
  </w:num>
  <w:num w:numId="13" w16cid:durableId="529491656">
    <w:abstractNumId w:val="13"/>
  </w:num>
  <w:num w:numId="14" w16cid:durableId="737481495">
    <w:abstractNumId w:val="2"/>
  </w:num>
  <w:num w:numId="15" w16cid:durableId="1399740853">
    <w:abstractNumId w:val="0"/>
  </w:num>
  <w:num w:numId="16" w16cid:durableId="642929812">
    <w:abstractNumId w:val="19"/>
  </w:num>
  <w:num w:numId="17" w16cid:durableId="2144539943">
    <w:abstractNumId w:val="5"/>
  </w:num>
  <w:num w:numId="18" w16cid:durableId="255597415">
    <w:abstractNumId w:val="24"/>
  </w:num>
  <w:num w:numId="19" w16cid:durableId="409347137">
    <w:abstractNumId w:val="3"/>
  </w:num>
  <w:num w:numId="20" w16cid:durableId="2080708333">
    <w:abstractNumId w:val="6"/>
  </w:num>
  <w:num w:numId="21" w16cid:durableId="629360021">
    <w:abstractNumId w:val="27"/>
  </w:num>
  <w:num w:numId="22" w16cid:durableId="1540703880">
    <w:abstractNumId w:val="4"/>
  </w:num>
  <w:num w:numId="23" w16cid:durableId="1889032187">
    <w:abstractNumId w:val="20"/>
  </w:num>
  <w:num w:numId="24" w16cid:durableId="1391684227">
    <w:abstractNumId w:val="1"/>
  </w:num>
  <w:num w:numId="25" w16cid:durableId="1152910256">
    <w:abstractNumId w:val="18"/>
  </w:num>
  <w:num w:numId="26" w16cid:durableId="1742438135">
    <w:abstractNumId w:val="15"/>
  </w:num>
  <w:num w:numId="27" w16cid:durableId="196167420">
    <w:abstractNumId w:val="8"/>
  </w:num>
  <w:num w:numId="28" w16cid:durableId="901326751">
    <w:abstractNumId w:val="29"/>
  </w:num>
  <w:num w:numId="29" w16cid:durableId="512688239">
    <w:abstractNumId w:val="14"/>
  </w:num>
  <w:num w:numId="30" w16cid:durableId="2001150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772"/>
    <w:rsid w:val="00006ADB"/>
    <w:rsid w:val="00007C89"/>
    <w:rsid w:val="000261BE"/>
    <w:rsid w:val="00031F84"/>
    <w:rsid w:val="000621A7"/>
    <w:rsid w:val="0006458D"/>
    <w:rsid w:val="000743CC"/>
    <w:rsid w:val="000834FE"/>
    <w:rsid w:val="000845FC"/>
    <w:rsid w:val="000905DB"/>
    <w:rsid w:val="00095C23"/>
    <w:rsid w:val="000A5949"/>
    <w:rsid w:val="000D1E82"/>
    <w:rsid w:val="000D6580"/>
    <w:rsid w:val="000E31F1"/>
    <w:rsid w:val="001028ED"/>
    <w:rsid w:val="00107B88"/>
    <w:rsid w:val="0011180B"/>
    <w:rsid w:val="0012116F"/>
    <w:rsid w:val="00121231"/>
    <w:rsid w:val="00121DBA"/>
    <w:rsid w:val="00135231"/>
    <w:rsid w:val="00137050"/>
    <w:rsid w:val="00155BDC"/>
    <w:rsid w:val="0017500E"/>
    <w:rsid w:val="001A66C5"/>
    <w:rsid w:val="001B3F0C"/>
    <w:rsid w:val="001C0069"/>
    <w:rsid w:val="001C0902"/>
    <w:rsid w:val="001C23BF"/>
    <w:rsid w:val="001C5789"/>
    <w:rsid w:val="001D6B21"/>
    <w:rsid w:val="001E30FF"/>
    <w:rsid w:val="001F4180"/>
    <w:rsid w:val="0020612F"/>
    <w:rsid w:val="002134C7"/>
    <w:rsid w:val="0022451F"/>
    <w:rsid w:val="002339E0"/>
    <w:rsid w:val="00235A43"/>
    <w:rsid w:val="002408C2"/>
    <w:rsid w:val="00241CFC"/>
    <w:rsid w:val="002711B8"/>
    <w:rsid w:val="002818E9"/>
    <w:rsid w:val="002A1366"/>
    <w:rsid w:val="002B3E8E"/>
    <w:rsid w:val="002C3696"/>
    <w:rsid w:val="002C5BD3"/>
    <w:rsid w:val="002C5DD1"/>
    <w:rsid w:val="002D6BA4"/>
    <w:rsid w:val="002E04DD"/>
    <w:rsid w:val="002E27F2"/>
    <w:rsid w:val="002E5372"/>
    <w:rsid w:val="002F186D"/>
    <w:rsid w:val="00300CE8"/>
    <w:rsid w:val="00313B90"/>
    <w:rsid w:val="00332770"/>
    <w:rsid w:val="003474B5"/>
    <w:rsid w:val="00350F82"/>
    <w:rsid w:val="003528E9"/>
    <w:rsid w:val="00367266"/>
    <w:rsid w:val="0039353E"/>
    <w:rsid w:val="00396B25"/>
    <w:rsid w:val="003A2F8C"/>
    <w:rsid w:val="003B0081"/>
    <w:rsid w:val="003D695A"/>
    <w:rsid w:val="003E27EE"/>
    <w:rsid w:val="003E6949"/>
    <w:rsid w:val="003E7A19"/>
    <w:rsid w:val="003E7EC8"/>
    <w:rsid w:val="00427B5D"/>
    <w:rsid w:val="00437F1A"/>
    <w:rsid w:val="00457FBC"/>
    <w:rsid w:val="00461D07"/>
    <w:rsid w:val="004703BF"/>
    <w:rsid w:val="00494ED8"/>
    <w:rsid w:val="004A0DDB"/>
    <w:rsid w:val="004B2D55"/>
    <w:rsid w:val="004B54F7"/>
    <w:rsid w:val="004D1DE9"/>
    <w:rsid w:val="004E0466"/>
    <w:rsid w:val="004F3178"/>
    <w:rsid w:val="004F38FF"/>
    <w:rsid w:val="004F6F16"/>
    <w:rsid w:val="005046A4"/>
    <w:rsid w:val="0054034F"/>
    <w:rsid w:val="00540F4F"/>
    <w:rsid w:val="00543D1E"/>
    <w:rsid w:val="005458BC"/>
    <w:rsid w:val="005459CA"/>
    <w:rsid w:val="00550B28"/>
    <w:rsid w:val="0055628F"/>
    <w:rsid w:val="00583159"/>
    <w:rsid w:val="005832EB"/>
    <w:rsid w:val="00585251"/>
    <w:rsid w:val="00597327"/>
    <w:rsid w:val="005A4814"/>
    <w:rsid w:val="005C34AE"/>
    <w:rsid w:val="005C67A0"/>
    <w:rsid w:val="005F20E5"/>
    <w:rsid w:val="006250B7"/>
    <w:rsid w:val="00625B44"/>
    <w:rsid w:val="0063142E"/>
    <w:rsid w:val="00644A97"/>
    <w:rsid w:val="00662CEB"/>
    <w:rsid w:val="006806CD"/>
    <w:rsid w:val="00682E44"/>
    <w:rsid w:val="00683DC8"/>
    <w:rsid w:val="006965E8"/>
    <w:rsid w:val="006A4417"/>
    <w:rsid w:val="006A4E60"/>
    <w:rsid w:val="006C1FE0"/>
    <w:rsid w:val="006C4C43"/>
    <w:rsid w:val="006C5483"/>
    <w:rsid w:val="006C5AAA"/>
    <w:rsid w:val="006D4426"/>
    <w:rsid w:val="006F2E54"/>
    <w:rsid w:val="00701EF9"/>
    <w:rsid w:val="00702B28"/>
    <w:rsid w:val="00702BA0"/>
    <w:rsid w:val="007041B0"/>
    <w:rsid w:val="00705839"/>
    <w:rsid w:val="00715F3A"/>
    <w:rsid w:val="00716B27"/>
    <w:rsid w:val="00730D28"/>
    <w:rsid w:val="007374FE"/>
    <w:rsid w:val="0074565F"/>
    <w:rsid w:val="00760CC3"/>
    <w:rsid w:val="00780403"/>
    <w:rsid w:val="00780BE4"/>
    <w:rsid w:val="007856EC"/>
    <w:rsid w:val="0078666F"/>
    <w:rsid w:val="00796517"/>
    <w:rsid w:val="007A6A00"/>
    <w:rsid w:val="007B17CE"/>
    <w:rsid w:val="007B7CB2"/>
    <w:rsid w:val="007E2D4D"/>
    <w:rsid w:val="007F1994"/>
    <w:rsid w:val="007F4238"/>
    <w:rsid w:val="007F72A6"/>
    <w:rsid w:val="0080462F"/>
    <w:rsid w:val="008123BB"/>
    <w:rsid w:val="00830679"/>
    <w:rsid w:val="00885DB4"/>
    <w:rsid w:val="00891873"/>
    <w:rsid w:val="0089799E"/>
    <w:rsid w:val="008A6B8E"/>
    <w:rsid w:val="008B4AC2"/>
    <w:rsid w:val="008C1E35"/>
    <w:rsid w:val="008C1EF9"/>
    <w:rsid w:val="008D569F"/>
    <w:rsid w:val="008E1426"/>
    <w:rsid w:val="008E62F0"/>
    <w:rsid w:val="008E687D"/>
    <w:rsid w:val="00906C54"/>
    <w:rsid w:val="00910C86"/>
    <w:rsid w:val="00917FA1"/>
    <w:rsid w:val="009215B1"/>
    <w:rsid w:val="00942C8B"/>
    <w:rsid w:val="0095278A"/>
    <w:rsid w:val="009643F2"/>
    <w:rsid w:val="00965DE3"/>
    <w:rsid w:val="009773B0"/>
    <w:rsid w:val="009948E7"/>
    <w:rsid w:val="009A20C7"/>
    <w:rsid w:val="009B2E2D"/>
    <w:rsid w:val="009B55DE"/>
    <w:rsid w:val="009B6159"/>
    <w:rsid w:val="009C40CA"/>
    <w:rsid w:val="009F03B8"/>
    <w:rsid w:val="009F2AE3"/>
    <w:rsid w:val="00A132E9"/>
    <w:rsid w:val="00A14E5D"/>
    <w:rsid w:val="00A3132D"/>
    <w:rsid w:val="00A333CB"/>
    <w:rsid w:val="00A376A0"/>
    <w:rsid w:val="00A54AF4"/>
    <w:rsid w:val="00A63C15"/>
    <w:rsid w:val="00A648B1"/>
    <w:rsid w:val="00A85B8F"/>
    <w:rsid w:val="00A9359C"/>
    <w:rsid w:val="00AA5FE0"/>
    <w:rsid w:val="00AB70AD"/>
    <w:rsid w:val="00AC106B"/>
    <w:rsid w:val="00AD4585"/>
    <w:rsid w:val="00AF05E3"/>
    <w:rsid w:val="00B17A11"/>
    <w:rsid w:val="00B2482A"/>
    <w:rsid w:val="00B25DF8"/>
    <w:rsid w:val="00B46E94"/>
    <w:rsid w:val="00B606D5"/>
    <w:rsid w:val="00B67AF4"/>
    <w:rsid w:val="00B71D94"/>
    <w:rsid w:val="00B875C9"/>
    <w:rsid w:val="00BB69E0"/>
    <w:rsid w:val="00BC6EC0"/>
    <w:rsid w:val="00BD070F"/>
    <w:rsid w:val="00BD5D2D"/>
    <w:rsid w:val="00BE265F"/>
    <w:rsid w:val="00BF7B0D"/>
    <w:rsid w:val="00C11A3D"/>
    <w:rsid w:val="00C14E70"/>
    <w:rsid w:val="00C1591B"/>
    <w:rsid w:val="00C210CB"/>
    <w:rsid w:val="00C24772"/>
    <w:rsid w:val="00C25E2E"/>
    <w:rsid w:val="00C44367"/>
    <w:rsid w:val="00C63E09"/>
    <w:rsid w:val="00C6443A"/>
    <w:rsid w:val="00C648EB"/>
    <w:rsid w:val="00C77F0D"/>
    <w:rsid w:val="00CF363E"/>
    <w:rsid w:val="00D0750D"/>
    <w:rsid w:val="00D12279"/>
    <w:rsid w:val="00D20E16"/>
    <w:rsid w:val="00D248E2"/>
    <w:rsid w:val="00D3389D"/>
    <w:rsid w:val="00D512BB"/>
    <w:rsid w:val="00D60391"/>
    <w:rsid w:val="00D61BC4"/>
    <w:rsid w:val="00D73957"/>
    <w:rsid w:val="00D86F4F"/>
    <w:rsid w:val="00D91F21"/>
    <w:rsid w:val="00D95544"/>
    <w:rsid w:val="00DB00EC"/>
    <w:rsid w:val="00DC6B17"/>
    <w:rsid w:val="00DD382B"/>
    <w:rsid w:val="00DD510B"/>
    <w:rsid w:val="00DE0546"/>
    <w:rsid w:val="00E11F48"/>
    <w:rsid w:val="00E12109"/>
    <w:rsid w:val="00E1312D"/>
    <w:rsid w:val="00E237F4"/>
    <w:rsid w:val="00E3272A"/>
    <w:rsid w:val="00E6624A"/>
    <w:rsid w:val="00E728B4"/>
    <w:rsid w:val="00E9246A"/>
    <w:rsid w:val="00E92A6E"/>
    <w:rsid w:val="00E92B46"/>
    <w:rsid w:val="00EA400A"/>
    <w:rsid w:val="00EB7B2C"/>
    <w:rsid w:val="00EE7002"/>
    <w:rsid w:val="00EF1409"/>
    <w:rsid w:val="00F143A5"/>
    <w:rsid w:val="00F330DC"/>
    <w:rsid w:val="00F348B1"/>
    <w:rsid w:val="00F440B4"/>
    <w:rsid w:val="00F474A2"/>
    <w:rsid w:val="00F80126"/>
    <w:rsid w:val="00F8068D"/>
    <w:rsid w:val="00F972E6"/>
    <w:rsid w:val="00FD2E55"/>
    <w:rsid w:val="00FE6CC7"/>
    <w:rsid w:val="00FF5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15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rsid w:val="00715F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 w:type="character" w:customStyle="1" w:styleId="Heading3Char">
    <w:name w:val="Heading 3 Char"/>
    <w:basedOn w:val="DefaultParagraphFont"/>
    <w:link w:val="Heading3"/>
    <w:rsid w:val="00715F3A"/>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rsid w:val="006F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682517593">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798298941">
      <w:bodyDiv w:val="1"/>
      <w:marLeft w:val="0"/>
      <w:marRight w:val="0"/>
      <w:marTop w:val="0"/>
      <w:marBottom w:val="0"/>
      <w:divBdr>
        <w:top w:val="none" w:sz="0" w:space="0" w:color="auto"/>
        <w:left w:val="none" w:sz="0" w:space="0" w:color="auto"/>
        <w:bottom w:val="none" w:sz="0" w:space="0" w:color="auto"/>
        <w:right w:val="none" w:sz="0" w:space="0" w:color="auto"/>
      </w:divBdr>
      <w:divsChild>
        <w:div w:id="971910534">
          <w:marLeft w:val="0"/>
          <w:marRight w:val="0"/>
          <w:marTop w:val="0"/>
          <w:marBottom w:val="0"/>
          <w:divBdr>
            <w:top w:val="none" w:sz="0" w:space="0" w:color="auto"/>
            <w:left w:val="none" w:sz="0" w:space="0" w:color="auto"/>
            <w:bottom w:val="none" w:sz="0" w:space="0" w:color="auto"/>
            <w:right w:val="none" w:sz="0" w:space="0" w:color="auto"/>
          </w:divBdr>
          <w:divsChild>
            <w:div w:id="2101757879">
              <w:marLeft w:val="0"/>
              <w:marRight w:val="0"/>
              <w:marTop w:val="0"/>
              <w:marBottom w:val="0"/>
              <w:divBdr>
                <w:top w:val="none" w:sz="0" w:space="0" w:color="auto"/>
                <w:left w:val="none" w:sz="0" w:space="0" w:color="auto"/>
                <w:bottom w:val="none" w:sz="0" w:space="0" w:color="auto"/>
                <w:right w:val="none" w:sz="0" w:space="0" w:color="auto"/>
              </w:divBdr>
              <w:divsChild>
                <w:div w:id="1619412029">
                  <w:marLeft w:val="0"/>
                  <w:marRight w:val="0"/>
                  <w:marTop w:val="0"/>
                  <w:marBottom w:val="0"/>
                  <w:divBdr>
                    <w:top w:val="none" w:sz="0" w:space="0" w:color="auto"/>
                    <w:left w:val="none" w:sz="0" w:space="0" w:color="auto"/>
                    <w:bottom w:val="none" w:sz="0" w:space="0" w:color="auto"/>
                    <w:right w:val="none" w:sz="0" w:space="0" w:color="auto"/>
                  </w:divBdr>
                </w:div>
              </w:divsChild>
            </w:div>
            <w:div w:id="741373221">
              <w:marLeft w:val="0"/>
              <w:marRight w:val="0"/>
              <w:marTop w:val="0"/>
              <w:marBottom w:val="0"/>
              <w:divBdr>
                <w:top w:val="none" w:sz="0" w:space="0" w:color="auto"/>
                <w:left w:val="none" w:sz="0" w:space="0" w:color="auto"/>
                <w:bottom w:val="none" w:sz="0" w:space="0" w:color="auto"/>
                <w:right w:val="none" w:sz="0" w:space="0" w:color="auto"/>
              </w:divBdr>
              <w:divsChild>
                <w:div w:id="1650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1948">
          <w:marLeft w:val="0"/>
          <w:marRight w:val="0"/>
          <w:marTop w:val="0"/>
          <w:marBottom w:val="0"/>
          <w:divBdr>
            <w:top w:val="none" w:sz="0" w:space="0" w:color="auto"/>
            <w:left w:val="none" w:sz="0" w:space="0" w:color="auto"/>
            <w:bottom w:val="none" w:sz="0" w:space="0" w:color="auto"/>
            <w:right w:val="none" w:sz="0" w:space="0" w:color="auto"/>
          </w:divBdr>
          <w:divsChild>
            <w:div w:id="189605995">
              <w:marLeft w:val="0"/>
              <w:marRight w:val="0"/>
              <w:marTop w:val="0"/>
              <w:marBottom w:val="0"/>
              <w:divBdr>
                <w:top w:val="none" w:sz="0" w:space="0" w:color="auto"/>
                <w:left w:val="none" w:sz="0" w:space="0" w:color="auto"/>
                <w:bottom w:val="none" w:sz="0" w:space="0" w:color="auto"/>
                <w:right w:val="none" w:sz="0" w:space="0" w:color="auto"/>
              </w:divBdr>
              <w:divsChild>
                <w:div w:id="62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319068597">
      <w:bodyDiv w:val="1"/>
      <w:marLeft w:val="0"/>
      <w:marRight w:val="0"/>
      <w:marTop w:val="0"/>
      <w:marBottom w:val="0"/>
      <w:divBdr>
        <w:top w:val="none" w:sz="0" w:space="0" w:color="auto"/>
        <w:left w:val="none" w:sz="0" w:space="0" w:color="auto"/>
        <w:bottom w:val="none" w:sz="0" w:space="0" w:color="auto"/>
        <w:right w:val="none" w:sz="0" w:space="0" w:color="auto"/>
      </w:divBdr>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 w:id="21431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forwar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tt@summerinstitute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jeannettemricardo@gmail.com</cp:lastModifiedBy>
  <cp:revision>2</cp:revision>
  <cp:lastPrinted>2014-01-15T05:40:00Z</cp:lastPrinted>
  <dcterms:created xsi:type="dcterms:W3CDTF">2023-07-24T17:17:00Z</dcterms:created>
  <dcterms:modified xsi:type="dcterms:W3CDTF">2023-07-24T17:17:00Z</dcterms:modified>
</cp:coreProperties>
</file>